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DD" w:rsidRDefault="00976261" w:rsidP="00FF56DD">
      <w:pPr>
        <w:pStyle w:val="Heading1"/>
        <w:spacing w:line="266" w:lineRule="auto"/>
        <w:ind w:left="0" w:right="-10"/>
        <w:jc w:val="center"/>
      </w:pPr>
      <w:r>
        <w:t xml:space="preserve">ORDINANCE </w:t>
      </w:r>
      <w:r w:rsidR="00E523DF">
        <w:t>FOR BACHELOR</w:t>
      </w:r>
      <w:r w:rsidR="00952F22">
        <w:t xml:space="preserve"> IN HON</w:t>
      </w:r>
      <w:r w:rsidR="00E523DF">
        <w:t>OUR</w:t>
      </w:r>
      <w:r w:rsidR="00952F22">
        <w:t xml:space="preserve">S </w:t>
      </w:r>
      <w:r w:rsidR="00FF56DD">
        <w:t>PROGRAMME</w:t>
      </w:r>
    </w:p>
    <w:p w:rsidR="00FF56DD" w:rsidRDefault="00FF56DD" w:rsidP="00FF56DD">
      <w:pPr>
        <w:pStyle w:val="Heading1"/>
        <w:spacing w:line="266" w:lineRule="auto"/>
        <w:ind w:left="0" w:right="-10"/>
        <w:jc w:val="center"/>
      </w:pPr>
      <w:r>
        <w:t>(CBCS</w:t>
      </w:r>
      <w:r w:rsidR="00976261">
        <w:t xml:space="preserve"> SYSTEM</w:t>
      </w:r>
      <w:r>
        <w:t xml:space="preserve"> &amp;NEP 2020</w:t>
      </w:r>
      <w:r w:rsidR="00976261">
        <w:t>)</w:t>
      </w:r>
    </w:p>
    <w:p w:rsidR="007E0C4C" w:rsidRDefault="00976261" w:rsidP="00FF56DD">
      <w:pPr>
        <w:pStyle w:val="Heading1"/>
        <w:spacing w:line="266" w:lineRule="auto"/>
        <w:ind w:left="0" w:right="-10"/>
        <w:jc w:val="center"/>
      </w:pPr>
      <w:r>
        <w:t>ARTS, SCIENCE &amp; COMMERCE</w:t>
      </w:r>
      <w:r w:rsidR="00FF56DD">
        <w:t xml:space="preserve"> FACULTIES</w:t>
      </w:r>
    </w:p>
    <w:p w:rsidR="00FF56DD" w:rsidRDefault="00FF56DD" w:rsidP="00FF56DD">
      <w:pPr>
        <w:pStyle w:val="Heading1"/>
        <w:spacing w:line="266" w:lineRule="auto"/>
        <w:ind w:left="0" w:right="-10"/>
        <w:jc w:val="center"/>
      </w:pPr>
      <w:r>
        <w:t>(2022 Onwards)</w:t>
      </w:r>
    </w:p>
    <w:p w:rsidR="007E0C4C" w:rsidRDefault="007E0C4C" w:rsidP="00CA7829">
      <w:pPr>
        <w:pStyle w:val="BodyText"/>
        <w:ind w:left="0" w:right="-10" w:firstLine="0"/>
        <w:rPr>
          <w:b/>
          <w:sz w:val="24"/>
        </w:rPr>
      </w:pPr>
    </w:p>
    <w:p w:rsidR="007E0C4C" w:rsidRDefault="00976261" w:rsidP="00CA7829">
      <w:pPr>
        <w:pStyle w:val="ListParagraph"/>
        <w:numPr>
          <w:ilvl w:val="0"/>
          <w:numId w:val="4"/>
        </w:numPr>
        <w:tabs>
          <w:tab w:val="left" w:pos="378"/>
        </w:tabs>
        <w:spacing w:before="1"/>
        <w:ind w:left="0" w:right="-10" w:firstLine="0"/>
        <w:rPr>
          <w:b/>
        </w:rPr>
      </w:pPr>
      <w:r>
        <w:rPr>
          <w:b/>
        </w:rPr>
        <w:t>INTRODUCTION</w:t>
      </w:r>
    </w:p>
    <w:p w:rsidR="007E0C4C" w:rsidRDefault="00456E13" w:rsidP="00CA7829">
      <w:pPr>
        <w:pStyle w:val="ListParagraph"/>
        <w:numPr>
          <w:ilvl w:val="1"/>
          <w:numId w:val="4"/>
        </w:numPr>
        <w:tabs>
          <w:tab w:val="left" w:pos="549"/>
        </w:tabs>
        <w:spacing w:before="176"/>
        <w:ind w:left="0" w:right="-10" w:firstLine="0"/>
        <w:rPr>
          <w:b/>
        </w:rPr>
      </w:pPr>
      <w:r>
        <w:rPr>
          <w:b/>
        </w:rPr>
        <w:t xml:space="preserve">1.1 </w:t>
      </w:r>
      <w:r w:rsidR="00976261">
        <w:rPr>
          <w:b/>
        </w:rPr>
        <w:t>Preamble</w:t>
      </w:r>
    </w:p>
    <w:p w:rsidR="007E0C4C" w:rsidRDefault="00976261" w:rsidP="00CA7829">
      <w:pPr>
        <w:pStyle w:val="BodyText"/>
        <w:spacing w:before="177" w:line="266" w:lineRule="auto"/>
        <w:ind w:left="0" w:right="-10" w:firstLine="0"/>
      </w:pPr>
      <w:r>
        <w:t xml:space="preserve">This ordinance governs all the rules and regulations </w:t>
      </w:r>
      <w:r w:rsidR="00B71A8D">
        <w:t xml:space="preserve">as per the NEP 2020 </w:t>
      </w:r>
      <w:r>
        <w:t xml:space="preserve">for </w:t>
      </w:r>
      <w:r w:rsidR="00470701">
        <w:t>under</w:t>
      </w:r>
      <w:r w:rsidR="00E523DF">
        <w:t>-</w:t>
      </w:r>
      <w:r w:rsidR="00470701">
        <w:t xml:space="preserve"> graduate p</w:t>
      </w:r>
      <w:r>
        <w:t>rograms</w:t>
      </w:r>
      <w:r w:rsidR="00A26C42">
        <w:t xml:space="preserve"> </w:t>
      </w:r>
      <w:r w:rsidR="00B71A8D">
        <w:t>B.A</w:t>
      </w:r>
      <w:r w:rsidR="00617006">
        <w:t xml:space="preserve"> (Hons)</w:t>
      </w:r>
      <w:r w:rsidR="00B71A8D">
        <w:t>, B.Sc</w:t>
      </w:r>
      <w:r w:rsidR="009D5F91">
        <w:t>.</w:t>
      </w:r>
      <w:r w:rsidR="00617006">
        <w:t xml:space="preserve"> (Hons)</w:t>
      </w:r>
      <w:r w:rsidR="00A26C42">
        <w:t xml:space="preserve"> </w:t>
      </w:r>
      <w:r w:rsidR="00B71A8D">
        <w:t>and B.Com</w:t>
      </w:r>
      <w:r w:rsidR="009D5F91">
        <w:t xml:space="preserve"> (Hons) </w:t>
      </w:r>
      <w:r w:rsidR="00B71A8D">
        <w:t xml:space="preserve">running in the </w:t>
      </w:r>
      <w:r w:rsidR="0068655F">
        <w:t>Bundelkhand</w:t>
      </w:r>
      <w:r>
        <w:t xml:space="preserve"> University,</w:t>
      </w:r>
      <w:r w:rsidR="00617006">
        <w:t xml:space="preserve"> Campus</w:t>
      </w:r>
      <w:r w:rsidR="00A26C42">
        <w:t xml:space="preserve"> </w:t>
      </w:r>
      <w:r w:rsidR="0068655F">
        <w:t>Jhansi</w:t>
      </w:r>
      <w:r w:rsidR="00E523DF">
        <w:t xml:space="preserve"> from 2022 onwards</w:t>
      </w:r>
      <w:r>
        <w:t>. This ordinance supersedes all the previous relevant ordinances, rules and</w:t>
      </w:r>
      <w:r w:rsidR="00A26C42">
        <w:t xml:space="preserve"> </w:t>
      </w:r>
      <w:r>
        <w:t>regulations.</w:t>
      </w:r>
    </w:p>
    <w:p w:rsidR="007E0C4C" w:rsidRDefault="00456E13" w:rsidP="00CA7829">
      <w:pPr>
        <w:pStyle w:val="Heading1"/>
        <w:numPr>
          <w:ilvl w:val="1"/>
          <w:numId w:val="4"/>
        </w:numPr>
        <w:tabs>
          <w:tab w:val="left" w:pos="549"/>
        </w:tabs>
        <w:spacing w:before="149"/>
        <w:ind w:left="0" w:right="-10"/>
        <w:jc w:val="both"/>
      </w:pPr>
      <w:r>
        <w:t xml:space="preserve">1.2 </w:t>
      </w:r>
      <w:r w:rsidR="00976261">
        <w:t>Duration</w:t>
      </w:r>
    </w:p>
    <w:p w:rsidR="007E0C4C" w:rsidRDefault="00B71A8D" w:rsidP="00CA7829">
      <w:pPr>
        <w:pStyle w:val="BodyText"/>
        <w:spacing w:before="176" w:line="266" w:lineRule="auto"/>
        <w:ind w:left="0" w:right="-10" w:firstLine="0"/>
      </w:pPr>
      <w:r>
        <w:t>Bundelkhand</w:t>
      </w:r>
      <w:r w:rsidR="00A26C42">
        <w:t xml:space="preserve"> </w:t>
      </w:r>
      <w:r w:rsidR="00F4020D">
        <w:t xml:space="preserve">University has </w:t>
      </w:r>
      <w:r w:rsidR="00976261">
        <w:t>adopt</w:t>
      </w:r>
      <w:r w:rsidR="00F4020D">
        <w:t>ed</w:t>
      </w:r>
      <w:r w:rsidR="00976261">
        <w:t xml:space="preserve"> the semester system </w:t>
      </w:r>
      <w:r w:rsidR="00976261">
        <w:rPr>
          <w:spacing w:val="-3"/>
        </w:rPr>
        <w:t xml:space="preserve">in </w:t>
      </w:r>
      <w:r w:rsidR="00976261">
        <w:t>Undergraduate</w:t>
      </w:r>
      <w:r w:rsidR="00A26C42">
        <w:t xml:space="preserve"> </w:t>
      </w:r>
      <w:r w:rsidR="009D5F91">
        <w:t>Honours c</w:t>
      </w:r>
      <w:r w:rsidR="00976261">
        <w:t xml:space="preserve">ourses as per directives of Higher Education Department, Uttar Pradesh Government to accelerate the teaching-learning process and enable vertical and horizontal mobility in learning </w:t>
      </w:r>
      <w:r w:rsidR="00470701">
        <w:t>from academic session 202</w:t>
      </w:r>
      <w:r w:rsidR="00617006">
        <w:t>2</w:t>
      </w:r>
      <w:r w:rsidR="00470701">
        <w:t xml:space="preserve">- </w:t>
      </w:r>
      <w:r>
        <w:t>2</w:t>
      </w:r>
      <w:r w:rsidR="00617006">
        <w:t>3</w:t>
      </w:r>
      <w:r>
        <w:t xml:space="preserve"> onwards.</w:t>
      </w:r>
    </w:p>
    <w:p w:rsidR="007E0C4C" w:rsidRDefault="00976261" w:rsidP="00CA7829">
      <w:pPr>
        <w:pStyle w:val="BodyText"/>
        <w:spacing w:before="149" w:line="266" w:lineRule="auto"/>
        <w:ind w:left="0" w:right="-10" w:firstLine="0"/>
      </w:pPr>
      <w:r>
        <w:t>The programme</w:t>
      </w:r>
      <w:r w:rsidR="0075209C">
        <w:t xml:space="preserve"> duration </w:t>
      </w:r>
      <w:r>
        <w:t xml:space="preserve">shall be of </w:t>
      </w:r>
      <w:r w:rsidR="00F4020D">
        <w:t>three academic years, i.e.</w:t>
      </w:r>
      <w:r>
        <w:t xml:space="preserve"> six semesters. </w:t>
      </w:r>
      <w:r w:rsidR="00470701">
        <w:t xml:space="preserve">In case a </w:t>
      </w:r>
      <w:r w:rsidR="009D5F91">
        <w:t>s</w:t>
      </w:r>
      <w:r>
        <w:t>tudent</w:t>
      </w:r>
      <w:r w:rsidR="00470701">
        <w:t>(s) exits from the programme after c</w:t>
      </w:r>
      <w:r>
        <w:t>ompletion of first year (2 semes</w:t>
      </w:r>
      <w:r w:rsidR="00470701">
        <w:t xml:space="preserve">ters),he/she </w:t>
      </w:r>
      <w:r>
        <w:t xml:space="preserve">may </w:t>
      </w:r>
      <w:r w:rsidR="002039BE">
        <w:t xml:space="preserve">take </w:t>
      </w:r>
      <w:r>
        <w:t>exit</w:t>
      </w:r>
      <w:r w:rsidR="00470701">
        <w:t xml:space="preserve"> from the programme </w:t>
      </w:r>
      <w:r>
        <w:t xml:space="preserve">with a certificate and after completion of two years (4 semesters) may exit with a Diploma. Student will be awarded </w:t>
      </w:r>
      <w:r w:rsidR="00617006">
        <w:t>Bachelor in Hons</w:t>
      </w:r>
      <w:r w:rsidR="00A61E1C">
        <w:t>.</w:t>
      </w:r>
      <w:r w:rsidR="00617006">
        <w:t xml:space="preserve"> </w:t>
      </w:r>
      <w:r w:rsidR="00A61E1C">
        <w:t>degree</w:t>
      </w:r>
      <w:r>
        <w:t xml:space="preserve"> after</w:t>
      </w:r>
      <w:r w:rsidR="009D5F91">
        <w:t xml:space="preserve"> the</w:t>
      </w:r>
      <w:r>
        <w:t xml:space="preserve"> completion of three </w:t>
      </w:r>
      <w:r w:rsidR="00471073">
        <w:t xml:space="preserve">academic </w:t>
      </w:r>
      <w:r>
        <w:t>yea</w:t>
      </w:r>
      <w:r w:rsidR="002039BE">
        <w:t xml:space="preserve">rs (6 semesters).  </w:t>
      </w:r>
      <w:r w:rsidR="00A61E1C">
        <w:t xml:space="preserve">In case a student exits at any time he/she </w:t>
      </w:r>
      <w:r w:rsidR="002039BE">
        <w:t xml:space="preserve"> shall </w:t>
      </w:r>
      <w:r>
        <w:t xml:space="preserve">be allowed </w:t>
      </w:r>
      <w:r w:rsidR="002039BE">
        <w:t xml:space="preserve">to take </w:t>
      </w:r>
      <w:r>
        <w:t>re</w:t>
      </w:r>
      <w:r w:rsidR="00470701">
        <w:t>-</w:t>
      </w:r>
      <w:r>
        <w:t xml:space="preserve">entry at the next level </w:t>
      </w:r>
      <w:r w:rsidR="002039BE">
        <w:t xml:space="preserve"> any time within seven years from the date of joining the course.</w:t>
      </w:r>
    </w:p>
    <w:p w:rsidR="00BA36A1" w:rsidRDefault="00BA36A1" w:rsidP="00BA36A1">
      <w:pPr>
        <w:pStyle w:val="BodyText"/>
        <w:spacing w:before="149" w:line="266" w:lineRule="auto"/>
        <w:ind w:left="0" w:right="-10" w:firstLine="0"/>
      </w:pPr>
      <w:r>
        <w:t xml:space="preserve">The maximum time duration to complete any year shall be three years. </w:t>
      </w:r>
    </w:p>
    <w:p w:rsidR="00BA36A1" w:rsidRDefault="00BA36A1" w:rsidP="00BA36A1">
      <w:pPr>
        <w:pStyle w:val="BodyText"/>
        <w:spacing w:before="149" w:line="266" w:lineRule="auto"/>
        <w:ind w:left="0" w:right="-10" w:firstLine="0"/>
      </w:pPr>
      <w:r>
        <w:t>Explanation: The maximum duration for a three year’s course shall be nine years.</w:t>
      </w:r>
    </w:p>
    <w:p w:rsidR="00BA36A1" w:rsidRDefault="00BA36A1" w:rsidP="00BA36A1">
      <w:pPr>
        <w:pStyle w:val="BodyText"/>
        <w:spacing w:before="149" w:line="266" w:lineRule="auto"/>
        <w:ind w:left="0" w:right="-10" w:firstLine="0"/>
      </w:pPr>
      <w:r>
        <w:t>In case a candidate exits with a certificate or a Diploma, he/she can re-join the degree course at any time with the condition that the maximum duration to complete the course is nine years and for each year is three years.</w:t>
      </w:r>
    </w:p>
    <w:p w:rsidR="007E0C4C" w:rsidRDefault="00976261" w:rsidP="00CA7829">
      <w:pPr>
        <w:pStyle w:val="BodyText"/>
        <w:spacing w:before="144" w:line="266" w:lineRule="auto"/>
        <w:ind w:left="0" w:right="-10" w:firstLine="0"/>
      </w:pPr>
      <w:r>
        <w:t xml:space="preserve">However, the students shall be permitted to complete the programme requirements within a maximum of </w:t>
      </w:r>
      <w:r w:rsidR="00A61E1C">
        <w:t>nine</w:t>
      </w:r>
      <w:r>
        <w:t xml:space="preserve"> years from the date of admission </w:t>
      </w:r>
      <w:r w:rsidR="00470701">
        <w:t>to the first year of the under g</w:t>
      </w:r>
      <w:r>
        <w:t xml:space="preserve">raduate </w:t>
      </w:r>
      <w:r w:rsidR="00617006">
        <w:t xml:space="preserve">(Hons) </w:t>
      </w:r>
      <w:r>
        <w:t>programme.</w:t>
      </w:r>
    </w:p>
    <w:p w:rsidR="007E0C4C" w:rsidRDefault="00456E13" w:rsidP="00CA7829">
      <w:pPr>
        <w:pStyle w:val="Heading1"/>
        <w:numPr>
          <w:ilvl w:val="1"/>
          <w:numId w:val="4"/>
        </w:numPr>
        <w:tabs>
          <w:tab w:val="left" w:pos="549"/>
        </w:tabs>
        <w:spacing w:before="149"/>
        <w:ind w:left="0" w:right="-10"/>
        <w:jc w:val="both"/>
      </w:pPr>
      <w:r>
        <w:t xml:space="preserve">1.3 </w:t>
      </w:r>
      <w:r w:rsidR="00976261">
        <w:t>Eligibility of Admission</w:t>
      </w:r>
    </w:p>
    <w:p w:rsidR="007E0C4C" w:rsidRPr="00FF56DD" w:rsidRDefault="006E04AA" w:rsidP="00CA7829">
      <w:pPr>
        <w:pStyle w:val="ListParagraph"/>
        <w:numPr>
          <w:ilvl w:val="2"/>
          <w:numId w:val="4"/>
        </w:numPr>
        <w:spacing w:before="2" w:line="280" w:lineRule="auto"/>
        <w:ind w:left="360" w:right="-10" w:hanging="360"/>
        <w:rPr>
          <w:sz w:val="26"/>
        </w:rPr>
      </w:pPr>
      <w:r>
        <w:t>Candidate, who wishes to seek admission in a course of study prescribed for a undergraduate degree in Hons</w:t>
      </w:r>
      <w:r w:rsidR="00BA3E7B">
        <w:t>.</w:t>
      </w:r>
      <w:r>
        <w:t xml:space="preserve"> program of the University, shall be admitted to campus or an  affiliated college unless  he/ she has:</w:t>
      </w:r>
    </w:p>
    <w:p w:rsidR="007E0C4C" w:rsidRDefault="00A61E1C" w:rsidP="00DC4AFD">
      <w:pPr>
        <w:pStyle w:val="BodyText"/>
        <w:spacing w:line="283" w:lineRule="auto"/>
        <w:ind w:left="360" w:right="-10" w:firstLine="0"/>
      </w:pPr>
      <w:r>
        <w:t>P</w:t>
      </w:r>
      <w:r w:rsidR="00976261">
        <w:t>assed the Intermediate Ex</w:t>
      </w:r>
      <w:r>
        <w:t>amination of the board of High S</w:t>
      </w:r>
      <w:r w:rsidR="00976261">
        <w:t>chool and Intermediate Education, Uttar Pradesh or of an</w:t>
      </w:r>
      <w:r w:rsidR="00470701">
        <w:t>y other</w:t>
      </w:r>
      <w:r w:rsidR="00976261">
        <w:t xml:space="preserve"> Indian Board incorporated by any law in force at the time of admission.</w:t>
      </w:r>
    </w:p>
    <w:p w:rsidR="007E0C4C" w:rsidRDefault="00976261" w:rsidP="00FF56DD">
      <w:pPr>
        <w:pStyle w:val="BodyText"/>
        <w:spacing w:line="250" w:lineRule="exact"/>
        <w:ind w:left="360" w:right="-10" w:firstLine="0"/>
        <w:jc w:val="center"/>
      </w:pPr>
      <w:r>
        <w:t>or</w:t>
      </w:r>
    </w:p>
    <w:p w:rsidR="007E0C4C" w:rsidRDefault="00976261" w:rsidP="00DC4AFD">
      <w:pPr>
        <w:pStyle w:val="BodyText"/>
        <w:spacing w:before="47"/>
        <w:ind w:left="360" w:right="-10" w:firstLine="0"/>
      </w:pPr>
      <w:r>
        <w:t>Passed any other examination recognized by the University as equivalent</w:t>
      </w:r>
      <w:r w:rsidR="00A26C42">
        <w:t xml:space="preserve"> </w:t>
      </w:r>
      <w:r>
        <w:t>thereto.</w:t>
      </w:r>
    </w:p>
    <w:p w:rsidR="007E0C4C" w:rsidRDefault="00976261" w:rsidP="00CA7829">
      <w:pPr>
        <w:pStyle w:val="ListParagraph"/>
        <w:numPr>
          <w:ilvl w:val="2"/>
          <w:numId w:val="4"/>
        </w:numPr>
        <w:spacing w:before="177"/>
        <w:ind w:left="360" w:right="-10" w:hanging="360"/>
      </w:pPr>
      <w:r>
        <w:t>The date of admission shall follow the</w:t>
      </w:r>
      <w:r w:rsidR="00A26C42">
        <w:t xml:space="preserve"> </w:t>
      </w:r>
      <w:r>
        <w:t>University academic calendar.</w:t>
      </w:r>
    </w:p>
    <w:p w:rsidR="007E0C4C" w:rsidRDefault="007E0C4C" w:rsidP="00CA7829">
      <w:pPr>
        <w:pStyle w:val="ListParagraph"/>
        <w:tabs>
          <w:tab w:val="left" w:pos="1196"/>
        </w:tabs>
        <w:spacing w:before="48" w:line="280" w:lineRule="auto"/>
        <w:ind w:left="0" w:right="-10" w:firstLine="0"/>
      </w:pPr>
    </w:p>
    <w:p w:rsidR="005D46BA" w:rsidRDefault="005D46BA" w:rsidP="006E04AA">
      <w:pPr>
        <w:pStyle w:val="ListParagraph"/>
        <w:spacing w:before="182" w:line="276" w:lineRule="auto"/>
        <w:ind w:left="360" w:right="-10" w:firstLine="0"/>
        <w:rPr>
          <w:b/>
          <w:sz w:val="24"/>
          <w:szCs w:val="24"/>
        </w:rPr>
      </w:pPr>
    </w:p>
    <w:p w:rsidR="006E04AA" w:rsidRPr="0003781E" w:rsidRDefault="00456E13" w:rsidP="006E04AA">
      <w:pPr>
        <w:pStyle w:val="ListParagraph"/>
        <w:spacing w:before="182" w:line="276" w:lineRule="auto"/>
        <w:ind w:left="360" w:right="-10" w:firstLine="0"/>
        <w:rPr>
          <w:b/>
          <w:sz w:val="24"/>
          <w:szCs w:val="24"/>
        </w:rPr>
      </w:pPr>
      <w:r>
        <w:rPr>
          <w:b/>
          <w:sz w:val="24"/>
          <w:szCs w:val="24"/>
        </w:rPr>
        <w:lastRenderedPageBreak/>
        <w:t xml:space="preserve">1.4 </w:t>
      </w:r>
      <w:r w:rsidR="006E04AA" w:rsidRPr="0003781E">
        <w:rPr>
          <w:b/>
          <w:sz w:val="24"/>
          <w:szCs w:val="24"/>
        </w:rPr>
        <w:t xml:space="preserve">Choice of Honours Subject and Course Structure </w:t>
      </w:r>
    </w:p>
    <w:p w:rsidR="001237F6" w:rsidRDefault="0075209C" w:rsidP="00C855A8">
      <w:pPr>
        <w:pStyle w:val="ListParagraph"/>
        <w:numPr>
          <w:ilvl w:val="0"/>
          <w:numId w:val="28"/>
        </w:numPr>
        <w:spacing w:before="182" w:line="276" w:lineRule="auto"/>
        <w:ind w:right="-10"/>
      </w:pPr>
      <w:r>
        <w:t>University shall</w:t>
      </w:r>
      <w:r w:rsidR="00976261">
        <w:t xml:space="preserve"> admit students as per </w:t>
      </w:r>
      <w:r>
        <w:t xml:space="preserve">the eligibility criteria and </w:t>
      </w:r>
      <w:r w:rsidR="00976261">
        <w:t>availability of seats</w:t>
      </w:r>
      <w:r w:rsidR="00F4020D">
        <w:t xml:space="preserve"> decided by the university</w:t>
      </w:r>
      <w:r w:rsidR="00FD3ACF">
        <w:t xml:space="preserve"> from time to time</w:t>
      </w:r>
      <w:r w:rsidR="00F4020D">
        <w:t>.</w:t>
      </w:r>
    </w:p>
    <w:p w:rsidR="007E0C4C" w:rsidRDefault="00976261" w:rsidP="00C855A8">
      <w:pPr>
        <w:pStyle w:val="ListParagraph"/>
        <w:numPr>
          <w:ilvl w:val="0"/>
          <w:numId w:val="28"/>
        </w:numPr>
        <w:spacing w:before="9" w:line="280" w:lineRule="auto"/>
        <w:ind w:right="-10"/>
      </w:pPr>
      <w:r>
        <w:t xml:space="preserve">A student willing to take admission </w:t>
      </w:r>
      <w:r w:rsidRPr="00C855A8">
        <w:rPr>
          <w:spacing w:val="2"/>
        </w:rPr>
        <w:t xml:space="preserve">to </w:t>
      </w:r>
      <w:r w:rsidR="001237F6">
        <w:t xml:space="preserve">the first year of Higher </w:t>
      </w:r>
      <w:r w:rsidR="00EC2C6F">
        <w:t xml:space="preserve">Education </w:t>
      </w:r>
      <w:r>
        <w:t xml:space="preserve">program after 12th class, will have to </w:t>
      </w:r>
      <w:r w:rsidR="00D62C70">
        <w:t>choose a Faculty (Science, Arts or</w:t>
      </w:r>
      <w:r>
        <w:t xml:space="preserve"> Commerce, etc.) depending on the number of seats available</w:t>
      </w:r>
      <w:r w:rsidR="00A26C42">
        <w:t xml:space="preserve"> </w:t>
      </w:r>
      <w:r w:rsidR="00D62C70">
        <w:t>and eligibility</w:t>
      </w:r>
      <w:r w:rsidR="00A26C42">
        <w:t xml:space="preserve"> </w:t>
      </w:r>
      <w:r w:rsidR="00D62C70">
        <w:t>criteria.</w:t>
      </w:r>
    </w:p>
    <w:p w:rsidR="00F34D70" w:rsidRDefault="0075209C" w:rsidP="0081135C">
      <w:pPr>
        <w:pStyle w:val="ListParagraph"/>
        <w:numPr>
          <w:ilvl w:val="0"/>
          <w:numId w:val="28"/>
        </w:numPr>
        <w:spacing w:before="9" w:line="280" w:lineRule="auto"/>
        <w:ind w:right="-10"/>
      </w:pPr>
      <w:r>
        <w:t>Student(s) shall select any</w:t>
      </w:r>
      <w:r w:rsidR="00E00EA6">
        <w:t xml:space="preserve"> one Hon</w:t>
      </w:r>
      <w:r w:rsidR="00167D01">
        <w:t>our</w:t>
      </w:r>
      <w:r w:rsidR="00E00EA6">
        <w:t xml:space="preserve">s </w:t>
      </w:r>
      <w:r w:rsidR="009D5F91">
        <w:t xml:space="preserve">specific </w:t>
      </w:r>
      <w:r w:rsidR="00E00EA6">
        <w:t xml:space="preserve">subject </w:t>
      </w:r>
      <w:r>
        <w:t xml:space="preserve">for </w:t>
      </w:r>
      <w:r w:rsidR="00E00EA6">
        <w:t xml:space="preserve">all the three </w:t>
      </w:r>
      <w:r>
        <w:t xml:space="preserve">years </w:t>
      </w:r>
      <w:r w:rsidR="00470701">
        <w:t>(</w:t>
      </w:r>
      <w:r>
        <w:t>first,</w:t>
      </w:r>
      <w:r w:rsidR="00A26C42">
        <w:t xml:space="preserve"> </w:t>
      </w:r>
      <w:r>
        <w:t>second,</w:t>
      </w:r>
      <w:r w:rsidR="00470701">
        <w:t xml:space="preserve"> third</w:t>
      </w:r>
      <w:r w:rsidR="00E00EA6">
        <w:t>,</w:t>
      </w:r>
      <w:r w:rsidR="00A26C42">
        <w:t xml:space="preserve"> </w:t>
      </w:r>
      <w:r w:rsidR="00E00EA6">
        <w:t xml:space="preserve">fourth, fifth </w:t>
      </w:r>
      <w:r w:rsidR="00470701">
        <w:t xml:space="preserve">and </w:t>
      </w:r>
      <w:r w:rsidR="00E00EA6">
        <w:t xml:space="preserve">sixth </w:t>
      </w:r>
      <w:r w:rsidR="00470701">
        <w:t>semesters</w:t>
      </w:r>
      <w:r w:rsidR="006E04AA">
        <w:t>) as</w:t>
      </w:r>
      <w:r w:rsidR="00A26C42">
        <w:t xml:space="preserve"> </w:t>
      </w:r>
      <w:r w:rsidR="00471073">
        <w:t>discipline specific core (</w:t>
      </w:r>
      <w:r w:rsidR="00E00EA6">
        <w:t>DSC</w:t>
      </w:r>
      <w:r w:rsidR="00471073">
        <w:t>) i</w:t>
      </w:r>
      <w:r w:rsidR="00F34D70">
        <w:t>.</w:t>
      </w:r>
      <w:r w:rsidR="00471073">
        <w:t>e Major I &amp; II</w:t>
      </w:r>
      <w:r w:rsidR="0003781E">
        <w:t xml:space="preserve">(table 1) </w:t>
      </w:r>
      <w:r>
        <w:t xml:space="preserve">and </w:t>
      </w:r>
      <w:r w:rsidR="00E00EA6">
        <w:t xml:space="preserve">shall </w:t>
      </w:r>
      <w:r>
        <w:t xml:space="preserve">continue to study </w:t>
      </w:r>
      <w:r w:rsidR="007A0E55">
        <w:t xml:space="preserve">any one discipline specific elective (DSE) as </w:t>
      </w:r>
      <w:r>
        <w:t xml:space="preserve">major </w:t>
      </w:r>
      <w:r w:rsidR="00E00EA6">
        <w:t xml:space="preserve">III </w:t>
      </w:r>
      <w:r w:rsidR="007A0E55">
        <w:t xml:space="preserve">subject </w:t>
      </w:r>
      <w:r w:rsidR="00E00EA6">
        <w:t xml:space="preserve">along with </w:t>
      </w:r>
      <w:r w:rsidR="00F34D70">
        <w:t>Hons subject in first two years.</w:t>
      </w:r>
      <w:r w:rsidR="00F34D70" w:rsidRPr="00F34D70">
        <w:t xml:space="preserve"> </w:t>
      </w:r>
      <w:r w:rsidR="00254038">
        <w:t>Major –III elective is a course of pool of subjects/papers shown in table</w:t>
      </w:r>
      <w:r w:rsidR="0081135C">
        <w:t xml:space="preserve"> </w:t>
      </w:r>
      <w:r w:rsidR="00254038">
        <w:t xml:space="preserve">3a and 3b (DSE). The student shall select one subject in the Semester I &amp; III from the pool course and another subject in the Semester II &amp; IV from the pool </w:t>
      </w:r>
      <w:r w:rsidR="0081135C">
        <w:t xml:space="preserve">course of </w:t>
      </w:r>
      <w:r w:rsidR="00254038">
        <w:t>Table 3a/3b</w:t>
      </w:r>
      <w:r w:rsidR="0081135C">
        <w:t xml:space="preserve">. </w:t>
      </w:r>
    </w:p>
    <w:p w:rsidR="0075209C" w:rsidRDefault="0081135C" w:rsidP="0081135C">
      <w:pPr>
        <w:pStyle w:val="ListParagraph"/>
        <w:numPr>
          <w:ilvl w:val="0"/>
          <w:numId w:val="28"/>
        </w:numPr>
        <w:spacing w:before="9" w:line="280" w:lineRule="auto"/>
        <w:ind w:right="-10"/>
      </w:pPr>
      <w:r>
        <w:t xml:space="preserve">  </w:t>
      </w:r>
      <w:r w:rsidR="0075209C">
        <w:t>Student(</w:t>
      </w:r>
      <w:r w:rsidR="000940BD">
        <w:t xml:space="preserve">s) shall select </w:t>
      </w:r>
      <w:r w:rsidR="007A0E55">
        <w:t xml:space="preserve">a generic elective (GE) paper </w:t>
      </w:r>
      <w:r w:rsidR="0075209C" w:rsidRPr="0081135C">
        <w:rPr>
          <w:b/>
          <w:bCs/>
        </w:rPr>
        <w:t xml:space="preserve">as </w:t>
      </w:r>
      <w:r w:rsidR="00B633E4" w:rsidRPr="0081135C">
        <w:rPr>
          <w:b/>
          <w:bCs/>
        </w:rPr>
        <w:t>M</w:t>
      </w:r>
      <w:r w:rsidR="0075209C" w:rsidRPr="0081135C">
        <w:rPr>
          <w:b/>
          <w:bCs/>
        </w:rPr>
        <w:t>inor</w:t>
      </w:r>
      <w:r w:rsidR="00E00EA6" w:rsidRPr="0081135C">
        <w:rPr>
          <w:b/>
          <w:bCs/>
        </w:rPr>
        <w:t>-</w:t>
      </w:r>
      <w:r w:rsidR="0075209C" w:rsidRPr="0081135C">
        <w:rPr>
          <w:b/>
          <w:bCs/>
        </w:rPr>
        <w:t>1</w:t>
      </w:r>
      <w:r w:rsidR="0075209C">
        <w:t xml:space="preserve"> from </w:t>
      </w:r>
      <w:r w:rsidR="001237F6">
        <w:t xml:space="preserve">any </w:t>
      </w:r>
      <w:r w:rsidR="0075209C">
        <w:t>other faculty</w:t>
      </w:r>
      <w:r w:rsidR="00254038">
        <w:t xml:space="preserve"> </w:t>
      </w:r>
      <w:r w:rsidR="001B1C8C">
        <w:t>(</w:t>
      </w:r>
      <w:r w:rsidR="001237F6">
        <w:t>except own faculty)</w:t>
      </w:r>
      <w:r w:rsidR="006E04AA">
        <w:t xml:space="preserve"> or can choose</w:t>
      </w:r>
      <w:r w:rsidR="00A26C42">
        <w:t xml:space="preserve"> </w:t>
      </w:r>
      <w:r w:rsidR="006E04AA">
        <w:t xml:space="preserve">interdisciplinary subjects </w:t>
      </w:r>
      <w:r w:rsidR="0075209C">
        <w:t>in the first two years</w:t>
      </w:r>
      <w:r w:rsidR="00254038">
        <w:t xml:space="preserve"> (Semester I and Semester III)</w:t>
      </w:r>
      <w:r w:rsidR="0075209C">
        <w:t>.</w:t>
      </w:r>
      <w:r w:rsidR="00254038">
        <w:t xml:space="preserve"> </w:t>
      </w:r>
      <w:r w:rsidR="0075209C">
        <w:t xml:space="preserve">Minor </w:t>
      </w:r>
      <w:r w:rsidR="007A0E55">
        <w:t xml:space="preserve">–I </w:t>
      </w:r>
      <w:r w:rsidR="0075209C">
        <w:t xml:space="preserve">shall be </w:t>
      </w:r>
      <w:r w:rsidR="00F53944">
        <w:t>one</w:t>
      </w:r>
      <w:r w:rsidR="0075209C">
        <w:t xml:space="preserve"> paper </w:t>
      </w:r>
      <w:r w:rsidR="007A0E55">
        <w:t>o</w:t>
      </w:r>
      <w:r w:rsidR="0003781E">
        <w:t xml:space="preserve">f </w:t>
      </w:r>
      <w:r w:rsidR="00254038">
        <w:t>4</w:t>
      </w:r>
      <w:r w:rsidR="0075209C">
        <w:t xml:space="preserve"> credits</w:t>
      </w:r>
      <w:r w:rsidR="0003781E">
        <w:t xml:space="preserve"> and is</w:t>
      </w:r>
      <w:r w:rsidR="0075209C">
        <w:t xml:space="preserve"> not </w:t>
      </w:r>
      <w:r w:rsidR="001B1C8C">
        <w:t xml:space="preserve">as </w:t>
      </w:r>
      <w:r w:rsidR="0075209C">
        <w:t>full subject. No pre-requisite shall be required for this.</w:t>
      </w:r>
      <w:r w:rsidR="00F53944">
        <w:t xml:space="preserve"> The student may </w:t>
      </w:r>
      <w:r w:rsidR="007A0E55">
        <w:t>choose</w:t>
      </w:r>
      <w:r w:rsidR="00F53944">
        <w:t xml:space="preserve"> Minor –I from the mentioned table</w:t>
      </w:r>
      <w:r w:rsidR="007A0E55">
        <w:t xml:space="preserve"> 3</w:t>
      </w:r>
      <w:r w:rsidR="00F53944">
        <w:t>.</w:t>
      </w:r>
    </w:p>
    <w:p w:rsidR="00F53944" w:rsidRDefault="0075209C" w:rsidP="00C855A8">
      <w:pPr>
        <w:pStyle w:val="ListParagraph"/>
        <w:numPr>
          <w:ilvl w:val="0"/>
          <w:numId w:val="28"/>
        </w:numPr>
        <w:spacing w:before="11" w:line="280" w:lineRule="auto"/>
        <w:ind w:right="-10"/>
      </w:pPr>
      <w:r>
        <w:t xml:space="preserve">Student(s) shall select </w:t>
      </w:r>
      <w:r w:rsidR="00BA3E7B">
        <w:t>Ability Enhancement C</w:t>
      </w:r>
      <w:r w:rsidR="00F53944">
        <w:t>ourse</w:t>
      </w:r>
      <w:r w:rsidR="00254038">
        <w:t xml:space="preserve"> </w:t>
      </w:r>
      <w:r w:rsidR="0011323C">
        <w:t>(AEC)</w:t>
      </w:r>
      <w:r w:rsidR="00B30C21">
        <w:t xml:space="preserve"> </w:t>
      </w:r>
      <w:r w:rsidR="001B1C8C">
        <w:t xml:space="preserve">or </w:t>
      </w:r>
      <w:r w:rsidR="00BA3E7B">
        <w:t>S</w:t>
      </w:r>
      <w:r>
        <w:t xml:space="preserve">kill </w:t>
      </w:r>
      <w:r w:rsidR="00BA3E7B">
        <w:t>E</w:t>
      </w:r>
      <w:r w:rsidR="0011323C">
        <w:t>nhancement</w:t>
      </w:r>
      <w:r w:rsidR="00BA3E7B">
        <w:t xml:space="preserve"> C</w:t>
      </w:r>
      <w:r>
        <w:t>ourse</w:t>
      </w:r>
      <w:r w:rsidR="0011323C">
        <w:t xml:space="preserve"> (SEC)</w:t>
      </w:r>
      <w:r w:rsidR="001B1C8C">
        <w:t xml:space="preserve"> known</w:t>
      </w:r>
      <w:r>
        <w:t xml:space="preserve"> as </w:t>
      </w:r>
      <w:r w:rsidRPr="00C855A8">
        <w:rPr>
          <w:b/>
          <w:bCs/>
        </w:rPr>
        <w:t>Minor</w:t>
      </w:r>
      <w:r w:rsidR="007A0E55" w:rsidRPr="00C855A8">
        <w:rPr>
          <w:b/>
          <w:bCs/>
        </w:rPr>
        <w:t>-II</w:t>
      </w:r>
      <w:r w:rsidR="00254038">
        <w:rPr>
          <w:b/>
          <w:bCs/>
        </w:rPr>
        <w:t xml:space="preserve"> </w:t>
      </w:r>
      <w:r w:rsidR="001B1C8C" w:rsidRPr="00C855A8">
        <w:rPr>
          <w:b/>
          <w:bCs/>
        </w:rPr>
        <w:t>(V</w:t>
      </w:r>
      <w:r w:rsidR="0011323C" w:rsidRPr="00C855A8">
        <w:rPr>
          <w:b/>
          <w:bCs/>
        </w:rPr>
        <w:t>ocational/skill development course</w:t>
      </w:r>
      <w:r w:rsidR="001B1C8C" w:rsidRPr="00C855A8">
        <w:rPr>
          <w:b/>
          <w:bCs/>
        </w:rPr>
        <w:t xml:space="preserve">) </w:t>
      </w:r>
      <w:r w:rsidR="001B1C8C" w:rsidRPr="00C855A8">
        <w:rPr>
          <w:bCs/>
        </w:rPr>
        <w:t>from the course of pool subject</w:t>
      </w:r>
      <w:r w:rsidR="00A26C42">
        <w:rPr>
          <w:bCs/>
        </w:rPr>
        <w:t xml:space="preserve">s </w:t>
      </w:r>
      <w:r w:rsidR="007A0E55" w:rsidRPr="00C855A8">
        <w:rPr>
          <w:bCs/>
        </w:rPr>
        <w:t xml:space="preserve">mentioned </w:t>
      </w:r>
      <w:r w:rsidR="001B1C8C" w:rsidRPr="00C855A8">
        <w:rPr>
          <w:bCs/>
        </w:rPr>
        <w:t xml:space="preserve">in table </w:t>
      </w:r>
      <w:r w:rsidR="00254038">
        <w:rPr>
          <w:bCs/>
        </w:rPr>
        <w:t>5</w:t>
      </w:r>
      <w:r w:rsidR="001B1C8C" w:rsidRPr="00C855A8">
        <w:rPr>
          <w:bCs/>
        </w:rPr>
        <w:t xml:space="preserve"> (Minor </w:t>
      </w:r>
      <w:r w:rsidR="0003781E" w:rsidRPr="00C855A8">
        <w:rPr>
          <w:bCs/>
        </w:rPr>
        <w:t>-</w:t>
      </w:r>
      <w:r w:rsidR="007A0E55" w:rsidRPr="00C855A8">
        <w:rPr>
          <w:bCs/>
        </w:rPr>
        <w:t>II</w:t>
      </w:r>
      <w:r w:rsidR="001B1C8C" w:rsidRPr="00C855A8">
        <w:rPr>
          <w:bCs/>
        </w:rPr>
        <w:t>).</w:t>
      </w:r>
      <w:r w:rsidR="001B1C8C">
        <w:t xml:space="preserve">Candidate shall choose any one </w:t>
      </w:r>
      <w:r w:rsidR="00924C80">
        <w:t xml:space="preserve">paper in each semester of his/her interest </w:t>
      </w:r>
      <w:r>
        <w:t>in the first and second year</w:t>
      </w:r>
      <w:r w:rsidR="00472FFE">
        <w:t xml:space="preserve"> (</w:t>
      </w:r>
      <w:r>
        <w:t>one in each semester i.e. first, second, third and fourth semesters)</w:t>
      </w:r>
      <w:r w:rsidR="0003781E">
        <w:t xml:space="preserve"> from the pool of table </w:t>
      </w:r>
      <w:r w:rsidR="00254038">
        <w:t>5</w:t>
      </w:r>
      <w:r>
        <w:t>.</w:t>
      </w:r>
      <w:r w:rsidR="00A61E1C">
        <w:t xml:space="preserve"> </w:t>
      </w:r>
      <w:r w:rsidR="00254038">
        <w:t xml:space="preserve">Minor –II shall be one paper of 3 credits and is not as full subject  </w:t>
      </w:r>
      <w:r w:rsidR="0003781E">
        <w:t xml:space="preserve">Each </w:t>
      </w:r>
      <w:r w:rsidR="00F53944">
        <w:t>course</w:t>
      </w:r>
      <w:r w:rsidR="0003781E">
        <w:t xml:space="preserve"> of SEC</w:t>
      </w:r>
      <w:r w:rsidR="00F53944">
        <w:t xml:space="preserve"> comprise</w:t>
      </w:r>
      <w:r w:rsidR="0003781E">
        <w:t>s</w:t>
      </w:r>
      <w:r w:rsidR="00254038">
        <w:t xml:space="preserve"> of theory (1</w:t>
      </w:r>
      <w:r w:rsidR="00F53944">
        <w:t xml:space="preserve"> credit) and training (2 credits). Ratio of theory and Skill component in the syllabus will be 40:60 respectively.  Theoretical evaluation will be carried out by department and training evaluation will be done by skill</w:t>
      </w:r>
      <w:r w:rsidR="00A26C42">
        <w:t xml:space="preserve"> </w:t>
      </w:r>
      <w:r w:rsidR="00F53944">
        <w:t>partner</w:t>
      </w:r>
      <w:r w:rsidR="003F44A1">
        <w:t>/department</w:t>
      </w:r>
      <w:r w:rsidR="00F53944">
        <w:t>.</w:t>
      </w:r>
    </w:p>
    <w:p w:rsidR="00CA0568" w:rsidRDefault="00472FFE" w:rsidP="00C855A8">
      <w:pPr>
        <w:pStyle w:val="ListParagraph"/>
        <w:numPr>
          <w:ilvl w:val="0"/>
          <w:numId w:val="28"/>
        </w:numPr>
        <w:tabs>
          <w:tab w:val="left" w:pos="953"/>
          <w:tab w:val="left" w:pos="954"/>
        </w:tabs>
        <w:spacing w:before="46" w:line="278" w:lineRule="auto"/>
        <w:ind w:right="-10"/>
      </w:pPr>
      <w:r>
        <w:t xml:space="preserve">The University </w:t>
      </w:r>
      <w:r w:rsidR="00942F9E">
        <w:t>sha</w:t>
      </w:r>
      <w:r w:rsidR="00976261">
        <w:t xml:space="preserve">ll </w:t>
      </w:r>
      <w:r>
        <w:t xml:space="preserve">offer </w:t>
      </w:r>
      <w:r w:rsidR="0011323C">
        <w:t>value added</w:t>
      </w:r>
      <w:r>
        <w:t xml:space="preserve"> courses</w:t>
      </w:r>
      <w:r w:rsidR="00F53944">
        <w:t xml:space="preserve"> as </w:t>
      </w:r>
      <w:r w:rsidR="000940BD">
        <w:t>C</w:t>
      </w:r>
      <w:r w:rsidR="0011323C">
        <w:t>o-curricular paper/subject</w:t>
      </w:r>
      <w:r w:rsidR="00924C80">
        <w:t xml:space="preserve"> known as </w:t>
      </w:r>
      <w:r w:rsidR="0011323C">
        <w:t>Minor–</w:t>
      </w:r>
      <w:r w:rsidR="007A0E55">
        <w:t>II</w:t>
      </w:r>
      <w:r w:rsidR="008A16C3">
        <w:t>I</w:t>
      </w:r>
      <w:r w:rsidR="00924C80">
        <w:t>.</w:t>
      </w:r>
      <w:r w:rsidR="00A26C42">
        <w:t xml:space="preserve"> </w:t>
      </w:r>
      <w:r w:rsidR="00924C80">
        <w:t xml:space="preserve">This value added </w:t>
      </w:r>
      <w:r w:rsidR="00F53944">
        <w:t>course</w:t>
      </w:r>
      <w:r w:rsidR="000940BD">
        <w:t xml:space="preserve"> (VAC)</w:t>
      </w:r>
      <w:r w:rsidR="00924C80">
        <w:t xml:space="preserve">is </w:t>
      </w:r>
      <w:r w:rsidR="000940BD">
        <w:t>related to</w:t>
      </w:r>
      <w:r w:rsidR="00A26C42">
        <w:t xml:space="preserve"> </w:t>
      </w:r>
      <w:r w:rsidR="000940BD">
        <w:t xml:space="preserve">induction of </w:t>
      </w:r>
      <w:r w:rsidR="00924C80" w:rsidRPr="00C855A8">
        <w:rPr>
          <w:sz w:val="24"/>
          <w:szCs w:val="24"/>
        </w:rPr>
        <w:t xml:space="preserve">multidisciplinary education by embedding </w:t>
      </w:r>
      <w:r w:rsidR="003F44A1" w:rsidRPr="00C855A8">
        <w:rPr>
          <w:sz w:val="24"/>
          <w:szCs w:val="24"/>
        </w:rPr>
        <w:t xml:space="preserve">knowledge </w:t>
      </w:r>
      <w:r w:rsidR="00924C80" w:rsidRPr="00C855A8">
        <w:rPr>
          <w:sz w:val="24"/>
          <w:szCs w:val="24"/>
        </w:rPr>
        <w:t xml:space="preserve">within the framework </w:t>
      </w:r>
      <w:r w:rsidR="000940BD" w:rsidRPr="00C855A8">
        <w:rPr>
          <w:sz w:val="24"/>
          <w:szCs w:val="24"/>
        </w:rPr>
        <w:t>of NEP. The student shall</w:t>
      </w:r>
      <w:r w:rsidR="00924C80" w:rsidRPr="00C855A8">
        <w:rPr>
          <w:sz w:val="24"/>
          <w:szCs w:val="24"/>
        </w:rPr>
        <w:t xml:space="preserve"> need to </w:t>
      </w:r>
      <w:r w:rsidR="000940BD" w:rsidRPr="00C855A8">
        <w:rPr>
          <w:sz w:val="24"/>
          <w:szCs w:val="24"/>
        </w:rPr>
        <w:t xml:space="preserve">take one paper in each semester </w:t>
      </w:r>
      <w:r w:rsidR="003F44A1" w:rsidRPr="00C855A8">
        <w:rPr>
          <w:sz w:val="24"/>
          <w:szCs w:val="24"/>
        </w:rPr>
        <w:t xml:space="preserve">of </w:t>
      </w:r>
      <w:r w:rsidR="00976261">
        <w:t>first</w:t>
      </w:r>
      <w:r w:rsidR="00F53944">
        <w:t>,</w:t>
      </w:r>
      <w:r w:rsidR="00976261">
        <w:t xml:space="preserve"> second</w:t>
      </w:r>
      <w:r w:rsidR="00F53944">
        <w:t xml:space="preserve"> and third </w:t>
      </w:r>
      <w:r w:rsidR="00976261">
        <w:t>year of under graduate</w:t>
      </w:r>
      <w:r w:rsidR="003F44A1">
        <w:t xml:space="preserve"> Hons</w:t>
      </w:r>
      <w:r w:rsidR="00976261">
        <w:t xml:space="preserve"> programme</w:t>
      </w:r>
      <w:r w:rsidR="000940BD">
        <w:t>.</w:t>
      </w:r>
      <w:r w:rsidR="0011323C">
        <w:t xml:space="preserve"> This is only qualifying paper/papers</w:t>
      </w:r>
      <w:r w:rsidR="00CA0568">
        <w:t>.</w:t>
      </w:r>
      <w:r w:rsidR="00A26C42">
        <w:t xml:space="preserve"> </w:t>
      </w:r>
      <w:r w:rsidR="00CA0568">
        <w:t xml:space="preserve">One co-curricular course will be offered in each semester as </w:t>
      </w:r>
      <w:r w:rsidR="00CA0568" w:rsidRPr="00A830C7">
        <w:t xml:space="preserve">Minor </w:t>
      </w:r>
      <w:r w:rsidR="000940BD">
        <w:t>-</w:t>
      </w:r>
      <w:r w:rsidR="008A16C3">
        <w:t>III</w:t>
      </w:r>
      <w:r w:rsidR="00CA0568" w:rsidRPr="00A830C7">
        <w:t xml:space="preserve"> in the sequence given below</w:t>
      </w:r>
      <w:r w:rsidR="003F44A1">
        <w:t>.</w:t>
      </w:r>
    </w:p>
    <w:p w:rsidR="007E0C4C" w:rsidRDefault="00976261" w:rsidP="00FF56DD">
      <w:pPr>
        <w:pStyle w:val="ListParagraph"/>
        <w:numPr>
          <w:ilvl w:val="0"/>
          <w:numId w:val="28"/>
        </w:numPr>
        <w:spacing w:before="6"/>
        <w:ind w:right="-10"/>
      </w:pPr>
      <w:r>
        <w:t xml:space="preserve">Marks </w:t>
      </w:r>
      <w:r w:rsidR="000940BD">
        <w:t xml:space="preserve">of </w:t>
      </w:r>
      <w:r w:rsidR="00A61E1C">
        <w:t>practical</w:t>
      </w:r>
      <w:r w:rsidR="00A26C42">
        <w:t>s</w:t>
      </w:r>
      <w:r w:rsidR="000940BD">
        <w:t xml:space="preserve"> related </w:t>
      </w:r>
      <w:r w:rsidR="008A16C3">
        <w:t xml:space="preserve">to </w:t>
      </w:r>
      <w:r w:rsidR="000940BD">
        <w:t xml:space="preserve">DSC, DSE and SEC papers </w:t>
      </w:r>
      <w:r>
        <w:t xml:space="preserve">will be uploaded by the </w:t>
      </w:r>
      <w:r w:rsidR="0011323C">
        <w:t xml:space="preserve">by </w:t>
      </w:r>
      <w:r w:rsidR="00167D01">
        <w:t>Head of D</w:t>
      </w:r>
      <w:r w:rsidR="0011323C">
        <w:t>epartment on</w:t>
      </w:r>
      <w:r>
        <w:t xml:space="preserve"> the exam</w:t>
      </w:r>
      <w:r w:rsidR="00522FFB">
        <w:t>ination</w:t>
      </w:r>
      <w:r>
        <w:t xml:space="preserve"> portal and will be mentioned in the mark</w:t>
      </w:r>
      <w:r w:rsidR="008A16C3">
        <w:t>s</w:t>
      </w:r>
      <w:r w:rsidR="00522FFB">
        <w:t xml:space="preserve"> sheet</w:t>
      </w:r>
      <w:r>
        <w:t>.</w:t>
      </w:r>
      <w:r w:rsidR="00942F9E">
        <w:t xml:space="preserve"> It shall be mandatory for the </w:t>
      </w:r>
      <w:r w:rsidR="0011323C">
        <w:t>department</w:t>
      </w:r>
      <w:r w:rsidR="00942F9E">
        <w:t xml:space="preserve"> to maintain the related data (records) till the maximum duration of the course of the concerned batch.</w:t>
      </w:r>
    </w:p>
    <w:p w:rsidR="007E0C4C" w:rsidRDefault="0011323C" w:rsidP="00BA3E7B">
      <w:pPr>
        <w:pStyle w:val="ListParagraph"/>
        <w:numPr>
          <w:ilvl w:val="0"/>
          <w:numId w:val="28"/>
        </w:numPr>
        <w:spacing w:before="80"/>
        <w:ind w:right="-10"/>
      </w:pPr>
      <w:r>
        <w:t>Department</w:t>
      </w:r>
      <w:r w:rsidR="00976261">
        <w:t xml:space="preserve"> and skill partner </w:t>
      </w:r>
      <w:r w:rsidR="008A16C3">
        <w:t>may</w:t>
      </w:r>
      <w:r w:rsidR="00A26C42">
        <w:t xml:space="preserve"> </w:t>
      </w:r>
      <w:r w:rsidR="001237F6">
        <w:t>jointly issue a</w:t>
      </w:r>
      <w:r w:rsidR="00A26C42">
        <w:t xml:space="preserve"> </w:t>
      </w:r>
      <w:r w:rsidR="00976261">
        <w:t>certificate to the student additionally.</w:t>
      </w:r>
    </w:p>
    <w:p w:rsidR="007E0C4C" w:rsidRDefault="00976261" w:rsidP="00A61E1C">
      <w:pPr>
        <w:pStyle w:val="ListParagraph"/>
        <w:numPr>
          <w:ilvl w:val="0"/>
          <w:numId w:val="28"/>
        </w:numPr>
        <w:spacing w:before="80"/>
        <w:ind w:right="-10"/>
      </w:pPr>
      <w:r>
        <w:t xml:space="preserve">New </w:t>
      </w:r>
      <w:r w:rsidR="0011323C">
        <w:t xml:space="preserve">skill enhancement </w:t>
      </w:r>
      <w:r>
        <w:t xml:space="preserve">courses </w:t>
      </w:r>
      <w:r w:rsidR="0011323C">
        <w:t>shall</w:t>
      </w:r>
      <w:r>
        <w:t xml:space="preserve"> be developed by </w:t>
      </w:r>
      <w:r w:rsidR="00942F9E">
        <w:t>Bundelkhand</w:t>
      </w:r>
      <w:r w:rsidR="00A26C42">
        <w:t xml:space="preserve"> </w:t>
      </w:r>
      <w:r w:rsidR="008A16C3">
        <w:t>University</w:t>
      </w:r>
      <w:r>
        <w:t xml:space="preserve"> after necessary approval from relevant academic bodies. Existing courses developed by UGC/NSQF/ Skill development Council/ others may be given</w:t>
      </w:r>
      <w:r w:rsidR="00A26C42">
        <w:t xml:space="preserve"> </w:t>
      </w:r>
      <w:r>
        <w:t>preference.</w:t>
      </w:r>
    </w:p>
    <w:p w:rsidR="007E0C4C" w:rsidRDefault="00976261" w:rsidP="00BA3E7B">
      <w:pPr>
        <w:pStyle w:val="ListParagraph"/>
        <w:spacing w:before="2"/>
        <w:ind w:left="360" w:right="-10" w:firstLine="360"/>
      </w:pPr>
      <w:r>
        <w:t xml:space="preserve">Credit distribution in </w:t>
      </w:r>
      <w:r w:rsidR="0011323C">
        <w:t xml:space="preserve">Hons </w:t>
      </w:r>
      <w:r>
        <w:t>courses</w:t>
      </w:r>
      <w:r w:rsidR="0011323C">
        <w:t xml:space="preserve"> are as below</w:t>
      </w:r>
      <w:r w:rsidR="00167D01">
        <w:t>:</w:t>
      </w:r>
    </w:p>
    <w:p w:rsidR="007E0C4C" w:rsidRDefault="00CA7829" w:rsidP="00CA7829">
      <w:pPr>
        <w:pStyle w:val="BodyText"/>
        <w:tabs>
          <w:tab w:val="left" w:pos="1229"/>
        </w:tabs>
        <w:spacing w:before="44" w:line="285" w:lineRule="auto"/>
        <w:ind w:left="360" w:right="-10" w:hanging="360"/>
      </w:pPr>
      <w:r>
        <w:tab/>
      </w:r>
      <w:r w:rsidR="00BA3E7B">
        <w:tab/>
      </w:r>
      <w:r>
        <w:t>1</w:t>
      </w:r>
      <w:r w:rsidR="00976261">
        <w:t xml:space="preserve">credit (theory)= 15 </w:t>
      </w:r>
      <w:r w:rsidR="00976261">
        <w:rPr>
          <w:spacing w:val="-3"/>
        </w:rPr>
        <w:t xml:space="preserve">hours </w:t>
      </w:r>
      <w:r w:rsidR="00976261">
        <w:t>1.credit (training)= 30hours</w:t>
      </w:r>
    </w:p>
    <w:p w:rsidR="007E0C4C" w:rsidRDefault="00976261" w:rsidP="00BA3E7B">
      <w:pPr>
        <w:pStyle w:val="BodyText"/>
        <w:spacing w:line="248" w:lineRule="exact"/>
        <w:ind w:left="360" w:right="-10" w:firstLine="360"/>
      </w:pPr>
      <w:r>
        <w:t>Courses can be of individual nature or progressive nature.</w:t>
      </w:r>
    </w:p>
    <w:p w:rsidR="00DD2618" w:rsidRDefault="00DD2618" w:rsidP="00CA7829">
      <w:pPr>
        <w:pStyle w:val="BodyText"/>
        <w:spacing w:line="248" w:lineRule="exact"/>
        <w:ind w:left="0" w:right="-10" w:firstLine="0"/>
      </w:pPr>
    </w:p>
    <w:p w:rsidR="00165BDE" w:rsidRDefault="00165BDE" w:rsidP="00CA7829">
      <w:pPr>
        <w:pStyle w:val="ListParagraph"/>
        <w:tabs>
          <w:tab w:val="left" w:pos="954"/>
        </w:tabs>
        <w:spacing w:before="46" w:line="280" w:lineRule="auto"/>
        <w:ind w:left="0" w:right="-10" w:firstLine="0"/>
      </w:pPr>
    </w:p>
    <w:p w:rsidR="00165BDE" w:rsidRDefault="00165BDE" w:rsidP="00CA7829">
      <w:pPr>
        <w:pStyle w:val="ListParagraph"/>
        <w:tabs>
          <w:tab w:val="left" w:pos="954"/>
        </w:tabs>
        <w:spacing w:before="46" w:line="280" w:lineRule="auto"/>
        <w:ind w:left="0" w:right="-10" w:firstLine="0"/>
      </w:pPr>
    </w:p>
    <w:p w:rsidR="007E0C4C" w:rsidRDefault="003016E7" w:rsidP="00CA7829">
      <w:pPr>
        <w:pStyle w:val="ListParagraph"/>
        <w:tabs>
          <w:tab w:val="left" w:pos="954"/>
        </w:tabs>
        <w:spacing w:before="46" w:line="280" w:lineRule="auto"/>
        <w:ind w:left="0" w:right="-10" w:firstLine="0"/>
      </w:pPr>
      <w:r>
        <w:lastRenderedPageBreak/>
        <w:t xml:space="preserve">NOTE: These co-curricular papers must be essentially passed with 40 percent marks. </w:t>
      </w:r>
      <w:r w:rsidR="00976261" w:rsidRPr="003016E7">
        <w:t>The grade on the basis of marks will be entered in the grade</w:t>
      </w:r>
      <w:r w:rsidR="00A26C42">
        <w:t xml:space="preserve"> </w:t>
      </w:r>
      <w:r w:rsidR="00976261" w:rsidRPr="003016E7">
        <w:t>sheet but will not be counted in calculation of</w:t>
      </w:r>
      <w:r w:rsidR="00A26C42">
        <w:t xml:space="preserve"> </w:t>
      </w:r>
      <w:r w:rsidR="00976261" w:rsidRPr="003016E7">
        <w:t>CGPA.</w:t>
      </w:r>
    </w:p>
    <w:p w:rsidR="00167D01" w:rsidRDefault="00167D01" w:rsidP="00CA7829">
      <w:pPr>
        <w:pStyle w:val="ListParagraph"/>
        <w:tabs>
          <w:tab w:val="left" w:pos="954"/>
        </w:tabs>
        <w:spacing w:before="46" w:line="280" w:lineRule="auto"/>
        <w:ind w:left="0" w:right="-10" w:firstLine="0"/>
      </w:pPr>
    </w:p>
    <w:p w:rsidR="00167D01" w:rsidRDefault="003C211D" w:rsidP="00FF56DD">
      <w:pPr>
        <w:pStyle w:val="BodyText"/>
        <w:numPr>
          <w:ilvl w:val="0"/>
          <w:numId w:val="4"/>
        </w:numPr>
        <w:ind w:left="270" w:right="-10" w:hanging="270"/>
        <w:rPr>
          <w:b/>
          <w:sz w:val="28"/>
          <w:szCs w:val="28"/>
        </w:rPr>
      </w:pPr>
      <w:r>
        <w:rPr>
          <w:b/>
          <w:sz w:val="28"/>
          <w:szCs w:val="28"/>
        </w:rPr>
        <w:t>Semester S</w:t>
      </w:r>
      <w:r w:rsidR="00167D01" w:rsidRPr="009B3713">
        <w:rPr>
          <w:b/>
          <w:sz w:val="28"/>
          <w:szCs w:val="28"/>
        </w:rPr>
        <w:t xml:space="preserve">tructure and </w:t>
      </w:r>
      <w:r>
        <w:rPr>
          <w:b/>
          <w:sz w:val="28"/>
          <w:szCs w:val="28"/>
        </w:rPr>
        <w:t>D</w:t>
      </w:r>
      <w:r w:rsidR="00FF56DD">
        <w:rPr>
          <w:b/>
          <w:sz w:val="28"/>
          <w:szCs w:val="28"/>
        </w:rPr>
        <w:t>istribution of C</w:t>
      </w:r>
      <w:r w:rsidR="00167D01" w:rsidRPr="009B3713">
        <w:rPr>
          <w:b/>
          <w:sz w:val="28"/>
          <w:szCs w:val="28"/>
        </w:rPr>
        <w:t>redits</w:t>
      </w:r>
      <w:r w:rsidR="00FF56DD">
        <w:rPr>
          <w:b/>
          <w:sz w:val="28"/>
          <w:szCs w:val="28"/>
        </w:rPr>
        <w:t xml:space="preserve"> in U</w:t>
      </w:r>
      <w:r w:rsidR="003F44A1">
        <w:rPr>
          <w:b/>
          <w:sz w:val="28"/>
          <w:szCs w:val="28"/>
        </w:rPr>
        <w:t>ndergraduate Hons</w:t>
      </w:r>
      <w:r w:rsidR="00BA3E7B">
        <w:rPr>
          <w:b/>
          <w:sz w:val="28"/>
          <w:szCs w:val="28"/>
        </w:rPr>
        <w:t>.</w:t>
      </w:r>
      <w:r w:rsidR="003F44A1">
        <w:rPr>
          <w:b/>
          <w:sz w:val="28"/>
          <w:szCs w:val="28"/>
        </w:rPr>
        <w:t xml:space="preserve"> </w:t>
      </w:r>
      <w:r w:rsidR="00D50043">
        <w:rPr>
          <w:b/>
          <w:sz w:val="28"/>
          <w:szCs w:val="28"/>
        </w:rPr>
        <w:t>P</w:t>
      </w:r>
      <w:r w:rsidR="003F44A1">
        <w:rPr>
          <w:b/>
          <w:sz w:val="28"/>
          <w:szCs w:val="28"/>
        </w:rPr>
        <w:t>rogram</w:t>
      </w:r>
    </w:p>
    <w:p w:rsidR="00D50043" w:rsidRDefault="00D50043" w:rsidP="00FF56DD">
      <w:pPr>
        <w:pStyle w:val="BodyText"/>
        <w:spacing w:before="179" w:line="264" w:lineRule="auto"/>
        <w:ind w:left="586" w:right="-10" w:hanging="316"/>
        <w:rPr>
          <w:b/>
          <w:sz w:val="28"/>
          <w:szCs w:val="28"/>
        </w:rPr>
      </w:pPr>
      <w:r>
        <w:t>2.1</w:t>
      </w:r>
      <w:r w:rsidR="00FF56DD">
        <w:t xml:space="preserve"> </w:t>
      </w:r>
      <w:r>
        <w:t>An academic year is divided into two semesters. The Odd semester may be scheduled from July to December and Even semester from January to June as decided b</w:t>
      </w:r>
      <w:r w:rsidR="00FF56DD">
        <w:t>y University from time to time.</w:t>
      </w:r>
    </w:p>
    <w:p w:rsidR="00167D01" w:rsidRDefault="00167D01" w:rsidP="00FF56DD">
      <w:pPr>
        <w:pStyle w:val="BodyText"/>
        <w:ind w:left="0" w:right="-10" w:firstLine="0"/>
        <w:jc w:val="center"/>
      </w:pPr>
      <w:r>
        <w:rPr>
          <w:b/>
          <w:sz w:val="28"/>
          <w:szCs w:val="28"/>
        </w:rPr>
        <w:t>Table</w:t>
      </w:r>
      <w:r w:rsidR="003C211D">
        <w:rPr>
          <w:b/>
          <w:sz w:val="28"/>
          <w:szCs w:val="28"/>
        </w:rPr>
        <w:t>-</w:t>
      </w:r>
      <w:r>
        <w:rPr>
          <w:b/>
          <w:sz w:val="28"/>
          <w:szCs w:val="28"/>
        </w:rPr>
        <w:t xml:space="preserve"> 1</w:t>
      </w:r>
    </w:p>
    <w:tbl>
      <w:tblPr>
        <w:tblStyle w:val="TableGrid"/>
        <w:tblpPr w:leftFromText="180" w:rightFromText="180" w:vertAnchor="text" w:horzAnchor="margin" w:tblpXSpec="center" w:tblpY="75"/>
        <w:tblW w:w="10796" w:type="dxa"/>
        <w:tblLayout w:type="fixed"/>
        <w:tblLook w:val="04A0"/>
      </w:tblPr>
      <w:tblGrid>
        <w:gridCol w:w="738"/>
        <w:gridCol w:w="1668"/>
        <w:gridCol w:w="42"/>
        <w:gridCol w:w="1350"/>
        <w:gridCol w:w="1460"/>
        <w:gridCol w:w="1536"/>
        <w:gridCol w:w="1594"/>
        <w:gridCol w:w="1170"/>
        <w:gridCol w:w="1238"/>
      </w:tblGrid>
      <w:tr w:rsidR="0025644E" w:rsidTr="00FF56DD">
        <w:tc>
          <w:tcPr>
            <w:tcW w:w="9558" w:type="dxa"/>
            <w:gridSpan w:val="8"/>
          </w:tcPr>
          <w:p w:rsidR="0025644E" w:rsidRPr="00551E8C" w:rsidRDefault="00551E8C" w:rsidP="0025644E">
            <w:pPr>
              <w:jc w:val="center"/>
              <w:rPr>
                <w:b/>
              </w:rPr>
            </w:pPr>
            <w:r w:rsidRPr="00551E8C">
              <w:rPr>
                <w:b/>
              </w:rPr>
              <w:t>First Year</w:t>
            </w:r>
          </w:p>
        </w:tc>
        <w:tc>
          <w:tcPr>
            <w:tcW w:w="1238" w:type="dxa"/>
          </w:tcPr>
          <w:p w:rsidR="0025644E" w:rsidRDefault="0025644E" w:rsidP="0025644E">
            <w:pPr>
              <w:jc w:val="center"/>
            </w:pPr>
          </w:p>
        </w:tc>
      </w:tr>
      <w:tr w:rsidR="0025644E" w:rsidTr="00FF56DD">
        <w:tc>
          <w:tcPr>
            <w:tcW w:w="738" w:type="dxa"/>
            <w:vMerge w:val="restart"/>
          </w:tcPr>
          <w:p w:rsidR="0025644E" w:rsidRDefault="00910E71" w:rsidP="0025644E">
            <w:r>
              <w:t>SEM-I</w:t>
            </w:r>
          </w:p>
        </w:tc>
        <w:tc>
          <w:tcPr>
            <w:tcW w:w="1710" w:type="dxa"/>
            <w:gridSpan w:val="2"/>
          </w:tcPr>
          <w:p w:rsidR="002B1F0B" w:rsidRDefault="0025644E" w:rsidP="0025644E">
            <w:pPr>
              <w:rPr>
                <w:b/>
              </w:rPr>
            </w:pPr>
            <w:r w:rsidRPr="009B3713">
              <w:rPr>
                <w:b/>
              </w:rPr>
              <w:t>Major I &amp; II</w:t>
            </w:r>
            <w:r>
              <w:rPr>
                <w:b/>
              </w:rPr>
              <w:t xml:space="preserve"> (DSC)</w:t>
            </w:r>
            <w:r w:rsidR="002B1F0B">
              <w:rPr>
                <w:b/>
              </w:rPr>
              <w:t>:</w:t>
            </w:r>
          </w:p>
          <w:p w:rsidR="0025644E" w:rsidRPr="009B3713" w:rsidRDefault="002B1F0B" w:rsidP="0025644E">
            <w:pPr>
              <w:rPr>
                <w:b/>
              </w:rPr>
            </w:pPr>
            <w:r>
              <w:rPr>
                <w:b/>
              </w:rPr>
              <w:t>Credit 4/5/6</w:t>
            </w:r>
          </w:p>
        </w:tc>
        <w:tc>
          <w:tcPr>
            <w:tcW w:w="1350" w:type="dxa"/>
          </w:tcPr>
          <w:p w:rsidR="002B1F0B" w:rsidRDefault="0025644E" w:rsidP="0025644E">
            <w:pPr>
              <w:rPr>
                <w:b/>
              </w:rPr>
            </w:pPr>
            <w:r>
              <w:rPr>
                <w:b/>
              </w:rPr>
              <w:t>M</w:t>
            </w:r>
            <w:r w:rsidRPr="009B3713">
              <w:rPr>
                <w:b/>
              </w:rPr>
              <w:t>ajor-III</w:t>
            </w:r>
            <w:r>
              <w:rPr>
                <w:b/>
              </w:rPr>
              <w:t xml:space="preserve"> (DSE)</w:t>
            </w:r>
            <w:r w:rsidR="002B1F0B">
              <w:rPr>
                <w:b/>
              </w:rPr>
              <w:t>:</w:t>
            </w:r>
          </w:p>
          <w:p w:rsidR="0025644E" w:rsidRPr="009B3713" w:rsidRDefault="002B1F0B" w:rsidP="0025644E">
            <w:pPr>
              <w:rPr>
                <w:b/>
              </w:rPr>
            </w:pPr>
            <w:r>
              <w:rPr>
                <w:b/>
              </w:rPr>
              <w:t>Credit4/5/6</w:t>
            </w:r>
          </w:p>
        </w:tc>
        <w:tc>
          <w:tcPr>
            <w:tcW w:w="1460" w:type="dxa"/>
          </w:tcPr>
          <w:p w:rsidR="0025644E" w:rsidRDefault="0025644E" w:rsidP="0025644E">
            <w:pPr>
              <w:rPr>
                <w:b/>
              </w:rPr>
            </w:pPr>
            <w:r>
              <w:rPr>
                <w:b/>
              </w:rPr>
              <w:t>M</w:t>
            </w:r>
            <w:r w:rsidRPr="009B3713">
              <w:rPr>
                <w:b/>
              </w:rPr>
              <w:t>inor-I</w:t>
            </w:r>
            <w:r>
              <w:rPr>
                <w:b/>
              </w:rPr>
              <w:t>(</w:t>
            </w:r>
            <w:r w:rsidRPr="009B3713">
              <w:rPr>
                <w:b/>
              </w:rPr>
              <w:t>GE</w:t>
            </w:r>
            <w:r>
              <w:rPr>
                <w:b/>
              </w:rPr>
              <w:t>)</w:t>
            </w:r>
          </w:p>
          <w:p w:rsidR="002B1F0B" w:rsidRPr="009B3713" w:rsidRDefault="002B1F0B" w:rsidP="0025644E">
            <w:pPr>
              <w:rPr>
                <w:b/>
              </w:rPr>
            </w:pPr>
            <w:r>
              <w:rPr>
                <w:b/>
              </w:rPr>
              <w:t>Credit</w:t>
            </w:r>
            <w:r w:rsidR="0081135C">
              <w:rPr>
                <w:b/>
              </w:rPr>
              <w:t xml:space="preserve"> </w:t>
            </w:r>
            <w:r>
              <w:rPr>
                <w:b/>
              </w:rPr>
              <w:t>4/5/6</w:t>
            </w:r>
          </w:p>
        </w:tc>
        <w:tc>
          <w:tcPr>
            <w:tcW w:w="1536" w:type="dxa"/>
          </w:tcPr>
          <w:p w:rsidR="0025644E" w:rsidRDefault="0025644E" w:rsidP="0025644E">
            <w:pPr>
              <w:rPr>
                <w:b/>
              </w:rPr>
            </w:pPr>
            <w:r w:rsidRPr="009B3713">
              <w:rPr>
                <w:b/>
              </w:rPr>
              <w:t xml:space="preserve">Minor-II </w:t>
            </w:r>
            <w:r>
              <w:rPr>
                <w:b/>
              </w:rPr>
              <w:t>(</w:t>
            </w:r>
            <w:r w:rsidRPr="009B3713">
              <w:rPr>
                <w:b/>
              </w:rPr>
              <w:t>SEC/AEC</w:t>
            </w:r>
            <w:r>
              <w:rPr>
                <w:b/>
              </w:rPr>
              <w:t>)</w:t>
            </w:r>
          </w:p>
          <w:p w:rsidR="002B1F0B" w:rsidRPr="009B3713" w:rsidRDefault="002B1F0B" w:rsidP="0025644E">
            <w:pPr>
              <w:rPr>
                <w:b/>
              </w:rPr>
            </w:pPr>
            <w:r>
              <w:rPr>
                <w:b/>
              </w:rPr>
              <w:t>credit 3</w:t>
            </w:r>
          </w:p>
        </w:tc>
        <w:tc>
          <w:tcPr>
            <w:tcW w:w="1594" w:type="dxa"/>
          </w:tcPr>
          <w:p w:rsidR="0025644E" w:rsidRDefault="0025644E" w:rsidP="0025644E">
            <w:pPr>
              <w:rPr>
                <w:b/>
              </w:rPr>
            </w:pPr>
            <w:r w:rsidRPr="009B3713">
              <w:rPr>
                <w:b/>
              </w:rPr>
              <w:t xml:space="preserve">Minor-III </w:t>
            </w:r>
            <w:r>
              <w:rPr>
                <w:b/>
              </w:rPr>
              <w:t>(</w:t>
            </w:r>
            <w:r w:rsidRPr="009B3713">
              <w:rPr>
                <w:b/>
              </w:rPr>
              <w:t>VAC</w:t>
            </w:r>
            <w:r>
              <w:rPr>
                <w:b/>
              </w:rPr>
              <w:t>)</w:t>
            </w:r>
          </w:p>
          <w:p w:rsidR="002B1F0B" w:rsidRPr="009B3713" w:rsidRDefault="002B1F0B" w:rsidP="0025644E">
            <w:pPr>
              <w:rPr>
                <w:b/>
              </w:rPr>
            </w:pPr>
            <w:r>
              <w:rPr>
                <w:b/>
              </w:rPr>
              <w:t>qualifying</w:t>
            </w:r>
          </w:p>
        </w:tc>
        <w:tc>
          <w:tcPr>
            <w:tcW w:w="1170" w:type="dxa"/>
          </w:tcPr>
          <w:p w:rsidR="0025644E" w:rsidRDefault="00FF56DD" w:rsidP="0025644E">
            <w:r>
              <w:t>Industrial / T</w:t>
            </w:r>
            <w:r w:rsidR="004446E9">
              <w:t>raining</w:t>
            </w:r>
          </w:p>
          <w:p w:rsidR="004446E9" w:rsidRPr="0081135C" w:rsidRDefault="004446E9" w:rsidP="0025644E">
            <w:pPr>
              <w:rPr>
                <w:b/>
              </w:rPr>
            </w:pPr>
            <w:r w:rsidRPr="0081135C">
              <w:rPr>
                <w:b/>
              </w:rPr>
              <w:t>Credit 4</w:t>
            </w:r>
          </w:p>
        </w:tc>
        <w:tc>
          <w:tcPr>
            <w:tcW w:w="1238" w:type="dxa"/>
          </w:tcPr>
          <w:p w:rsidR="0025644E" w:rsidRDefault="00FF56DD" w:rsidP="00FF56DD">
            <w:pPr>
              <w:jc w:val="center"/>
            </w:pPr>
            <w:r>
              <w:t>Total C</w:t>
            </w:r>
            <w:r w:rsidR="007C2F00">
              <w:t>redits</w:t>
            </w:r>
          </w:p>
        </w:tc>
      </w:tr>
      <w:tr w:rsidR="0025644E" w:rsidTr="00FF56DD">
        <w:trPr>
          <w:trHeight w:val="1084"/>
        </w:trPr>
        <w:tc>
          <w:tcPr>
            <w:tcW w:w="738" w:type="dxa"/>
            <w:vMerge/>
          </w:tcPr>
          <w:p w:rsidR="0025644E" w:rsidRDefault="0025644E" w:rsidP="0025644E"/>
        </w:tc>
        <w:tc>
          <w:tcPr>
            <w:tcW w:w="1710" w:type="dxa"/>
            <w:gridSpan w:val="2"/>
          </w:tcPr>
          <w:p w:rsidR="0025644E" w:rsidRDefault="00F623F8" w:rsidP="0025644E">
            <w:r>
              <w:t xml:space="preserve">DSC-1 </w:t>
            </w:r>
            <w:r w:rsidR="0025644E">
              <w:t>TH-I</w:t>
            </w:r>
          </w:p>
          <w:p w:rsidR="0025644E" w:rsidRDefault="0025644E" w:rsidP="0025644E">
            <w:r>
              <w:t>DSC-</w:t>
            </w:r>
            <w:r w:rsidR="00F623F8">
              <w:t>2</w:t>
            </w:r>
            <w:r>
              <w:t xml:space="preserve"> TH-I1</w:t>
            </w:r>
          </w:p>
          <w:p w:rsidR="0025644E" w:rsidRDefault="008A16C3" w:rsidP="002B1F0B">
            <w:r>
              <w:t xml:space="preserve"> Pract</w:t>
            </w:r>
            <w:r w:rsidR="0025644E">
              <w:t xml:space="preserve"> –I </w:t>
            </w:r>
          </w:p>
        </w:tc>
        <w:tc>
          <w:tcPr>
            <w:tcW w:w="1350" w:type="dxa"/>
          </w:tcPr>
          <w:p w:rsidR="0025644E" w:rsidRDefault="0025644E" w:rsidP="0025644E">
            <w:r>
              <w:t>DSE-I TH-1</w:t>
            </w:r>
          </w:p>
          <w:p w:rsidR="0025644E" w:rsidRDefault="008A16C3" w:rsidP="0025644E">
            <w:r>
              <w:t xml:space="preserve">Pract </w:t>
            </w:r>
            <w:r w:rsidR="0025644E">
              <w:t>-1</w:t>
            </w:r>
          </w:p>
          <w:p w:rsidR="0025644E" w:rsidRDefault="0025644E" w:rsidP="0025644E"/>
        </w:tc>
        <w:tc>
          <w:tcPr>
            <w:tcW w:w="1460" w:type="dxa"/>
          </w:tcPr>
          <w:p w:rsidR="0025644E" w:rsidRDefault="0025644E" w:rsidP="0025644E">
            <w:r>
              <w:t xml:space="preserve">GE </w:t>
            </w:r>
            <w:r w:rsidR="002B1F0B">
              <w:t xml:space="preserve">1 </w:t>
            </w:r>
            <w:r>
              <w:t>-TH-1</w:t>
            </w:r>
          </w:p>
          <w:p w:rsidR="0025644E" w:rsidRDefault="0025644E" w:rsidP="002B1F0B"/>
        </w:tc>
        <w:tc>
          <w:tcPr>
            <w:tcW w:w="1536" w:type="dxa"/>
          </w:tcPr>
          <w:p w:rsidR="0025644E" w:rsidRDefault="0025644E" w:rsidP="0025644E">
            <w:r>
              <w:t>SEC</w:t>
            </w:r>
            <w:r w:rsidR="002B1F0B">
              <w:t>-1</w:t>
            </w:r>
            <w:r>
              <w:t>-TH-1</w:t>
            </w:r>
          </w:p>
          <w:p w:rsidR="0025644E" w:rsidRDefault="0025644E" w:rsidP="002B1F0B"/>
        </w:tc>
        <w:tc>
          <w:tcPr>
            <w:tcW w:w="1594" w:type="dxa"/>
          </w:tcPr>
          <w:p w:rsidR="0025644E" w:rsidRDefault="004446E9" w:rsidP="000D045D">
            <w:r>
              <w:t>V</w:t>
            </w:r>
            <w:r w:rsidR="000D045D">
              <w:t>A</w:t>
            </w:r>
            <w:r>
              <w:t xml:space="preserve">C-1 </w:t>
            </w:r>
            <w:r w:rsidR="0025644E">
              <w:t>TH-1</w:t>
            </w:r>
          </w:p>
        </w:tc>
        <w:tc>
          <w:tcPr>
            <w:tcW w:w="1170" w:type="dxa"/>
          </w:tcPr>
          <w:p w:rsidR="0025644E" w:rsidRDefault="0025644E" w:rsidP="0025644E"/>
        </w:tc>
        <w:tc>
          <w:tcPr>
            <w:tcW w:w="1238" w:type="dxa"/>
          </w:tcPr>
          <w:p w:rsidR="0025644E" w:rsidRDefault="002B1F0B" w:rsidP="00FF56DD">
            <w:pPr>
              <w:jc w:val="center"/>
            </w:pPr>
            <w:r>
              <w:t>2</w:t>
            </w:r>
            <w:r w:rsidR="00234083">
              <w:t>5</w:t>
            </w:r>
          </w:p>
        </w:tc>
      </w:tr>
      <w:tr w:rsidR="0025644E" w:rsidTr="00FF56DD">
        <w:tc>
          <w:tcPr>
            <w:tcW w:w="9558" w:type="dxa"/>
            <w:gridSpan w:val="8"/>
          </w:tcPr>
          <w:p w:rsidR="0025644E" w:rsidRDefault="0025644E" w:rsidP="0025644E">
            <w:pPr>
              <w:jc w:val="center"/>
            </w:pPr>
            <w:r>
              <w:t>SEM-II</w:t>
            </w:r>
          </w:p>
        </w:tc>
        <w:tc>
          <w:tcPr>
            <w:tcW w:w="1238" w:type="dxa"/>
          </w:tcPr>
          <w:p w:rsidR="0025644E" w:rsidRDefault="0025644E" w:rsidP="00FF56DD">
            <w:pPr>
              <w:jc w:val="center"/>
            </w:pPr>
          </w:p>
        </w:tc>
      </w:tr>
      <w:tr w:rsidR="0025644E" w:rsidTr="00FF56DD">
        <w:tc>
          <w:tcPr>
            <w:tcW w:w="738" w:type="dxa"/>
          </w:tcPr>
          <w:p w:rsidR="0025644E" w:rsidRDefault="00910E71" w:rsidP="0025644E">
            <w:r>
              <w:t>SEM-II</w:t>
            </w:r>
          </w:p>
        </w:tc>
        <w:tc>
          <w:tcPr>
            <w:tcW w:w="1668" w:type="dxa"/>
          </w:tcPr>
          <w:p w:rsidR="0025644E" w:rsidRDefault="0025644E" w:rsidP="0025644E">
            <w:r>
              <w:t>DSC-3TH-1</w:t>
            </w:r>
          </w:p>
          <w:p w:rsidR="008A16C3" w:rsidRDefault="00F623F8" w:rsidP="0025644E">
            <w:r>
              <w:t>DSC</w:t>
            </w:r>
            <w:r w:rsidR="0025644E">
              <w:t>-4 TH-II</w:t>
            </w:r>
          </w:p>
          <w:p w:rsidR="0025644E" w:rsidRDefault="008A16C3" w:rsidP="002B1F0B">
            <w:r>
              <w:t xml:space="preserve">Pract </w:t>
            </w:r>
            <w:r w:rsidR="0025644E">
              <w:t xml:space="preserve">-1 </w:t>
            </w:r>
          </w:p>
        </w:tc>
        <w:tc>
          <w:tcPr>
            <w:tcW w:w="1392" w:type="dxa"/>
            <w:gridSpan w:val="2"/>
          </w:tcPr>
          <w:p w:rsidR="0025644E" w:rsidRDefault="00185A52" w:rsidP="0025644E">
            <w:r>
              <w:t>DSE-2</w:t>
            </w:r>
            <w:r w:rsidR="0025644E">
              <w:t xml:space="preserve"> TH-1</w:t>
            </w:r>
          </w:p>
          <w:p w:rsidR="0025644E" w:rsidRDefault="008A16C3" w:rsidP="0025644E">
            <w:r>
              <w:t xml:space="preserve">Pract </w:t>
            </w:r>
            <w:r w:rsidR="0025644E">
              <w:t>-1</w:t>
            </w:r>
          </w:p>
          <w:p w:rsidR="0025644E" w:rsidRDefault="0025644E" w:rsidP="0025644E"/>
        </w:tc>
        <w:tc>
          <w:tcPr>
            <w:tcW w:w="1460" w:type="dxa"/>
          </w:tcPr>
          <w:p w:rsidR="0025644E" w:rsidRDefault="0025644E" w:rsidP="002B1F0B"/>
        </w:tc>
        <w:tc>
          <w:tcPr>
            <w:tcW w:w="1536" w:type="dxa"/>
          </w:tcPr>
          <w:p w:rsidR="0025644E" w:rsidRDefault="0025644E" w:rsidP="0025644E">
            <w:r>
              <w:t>SEC</w:t>
            </w:r>
            <w:r w:rsidR="002B1F0B">
              <w:t>2</w:t>
            </w:r>
            <w:r>
              <w:t>-TH-1</w:t>
            </w:r>
          </w:p>
          <w:p w:rsidR="0025644E" w:rsidRDefault="0025644E" w:rsidP="002B1F0B"/>
        </w:tc>
        <w:tc>
          <w:tcPr>
            <w:tcW w:w="1594" w:type="dxa"/>
          </w:tcPr>
          <w:p w:rsidR="0025644E" w:rsidRDefault="000D045D" w:rsidP="0025644E">
            <w:r>
              <w:t xml:space="preserve">VAC </w:t>
            </w:r>
            <w:r w:rsidR="004446E9">
              <w:t xml:space="preserve">-2 </w:t>
            </w:r>
            <w:r>
              <w:t xml:space="preserve"> </w:t>
            </w:r>
            <w:r w:rsidR="0025644E">
              <w:t>TH-1</w:t>
            </w:r>
          </w:p>
        </w:tc>
        <w:tc>
          <w:tcPr>
            <w:tcW w:w="1170" w:type="dxa"/>
          </w:tcPr>
          <w:p w:rsidR="0025644E" w:rsidRDefault="0025644E" w:rsidP="0025644E"/>
        </w:tc>
        <w:tc>
          <w:tcPr>
            <w:tcW w:w="1238" w:type="dxa"/>
          </w:tcPr>
          <w:p w:rsidR="0025644E" w:rsidRDefault="00185A52" w:rsidP="00FF56DD">
            <w:pPr>
              <w:jc w:val="center"/>
            </w:pPr>
            <w:r>
              <w:t>21</w:t>
            </w:r>
          </w:p>
        </w:tc>
      </w:tr>
      <w:tr w:rsidR="0025644E" w:rsidTr="00FF56DD">
        <w:tc>
          <w:tcPr>
            <w:tcW w:w="9558" w:type="dxa"/>
            <w:gridSpan w:val="8"/>
          </w:tcPr>
          <w:p w:rsidR="0025644E" w:rsidRPr="00F623F8" w:rsidRDefault="0025644E" w:rsidP="0025644E">
            <w:pPr>
              <w:jc w:val="center"/>
              <w:rPr>
                <w:b/>
              </w:rPr>
            </w:pPr>
            <w:r w:rsidRPr="00F623F8">
              <w:rPr>
                <w:b/>
              </w:rPr>
              <w:t>CERTIFICATE</w:t>
            </w:r>
            <w:r w:rsidR="00F623F8">
              <w:rPr>
                <w:b/>
              </w:rPr>
              <w:t xml:space="preserve"> in Faculty</w:t>
            </w:r>
          </w:p>
        </w:tc>
        <w:tc>
          <w:tcPr>
            <w:tcW w:w="1238" w:type="dxa"/>
          </w:tcPr>
          <w:p w:rsidR="0025644E" w:rsidRDefault="007C2F00" w:rsidP="00FF56DD">
            <w:pPr>
              <w:jc w:val="center"/>
            </w:pPr>
            <w:r>
              <w:t>46</w:t>
            </w:r>
          </w:p>
        </w:tc>
      </w:tr>
      <w:tr w:rsidR="00551E8C" w:rsidTr="00FF56DD">
        <w:tc>
          <w:tcPr>
            <w:tcW w:w="9558" w:type="dxa"/>
            <w:gridSpan w:val="8"/>
          </w:tcPr>
          <w:p w:rsidR="00551E8C" w:rsidRPr="00551E8C" w:rsidRDefault="00551E8C" w:rsidP="0025644E">
            <w:pPr>
              <w:jc w:val="center"/>
              <w:rPr>
                <w:b/>
              </w:rPr>
            </w:pPr>
            <w:r w:rsidRPr="00551E8C">
              <w:rPr>
                <w:b/>
              </w:rPr>
              <w:t>SecondYear</w:t>
            </w:r>
          </w:p>
        </w:tc>
        <w:tc>
          <w:tcPr>
            <w:tcW w:w="1238" w:type="dxa"/>
          </w:tcPr>
          <w:p w:rsidR="00551E8C" w:rsidRDefault="00551E8C" w:rsidP="00FF56DD">
            <w:pPr>
              <w:jc w:val="center"/>
            </w:pPr>
          </w:p>
        </w:tc>
      </w:tr>
      <w:tr w:rsidR="0025644E" w:rsidTr="00FF56DD">
        <w:tc>
          <w:tcPr>
            <w:tcW w:w="738" w:type="dxa"/>
          </w:tcPr>
          <w:p w:rsidR="0025644E" w:rsidRDefault="00910E71" w:rsidP="0025644E">
            <w:r>
              <w:t>SEM-III</w:t>
            </w:r>
          </w:p>
        </w:tc>
        <w:tc>
          <w:tcPr>
            <w:tcW w:w="1668" w:type="dxa"/>
          </w:tcPr>
          <w:p w:rsidR="0025644E" w:rsidRDefault="0025644E" w:rsidP="0025644E">
            <w:r>
              <w:t>DSC-</w:t>
            </w:r>
            <w:r w:rsidR="003C211D">
              <w:t>5</w:t>
            </w:r>
            <w:r>
              <w:t>TH</w:t>
            </w:r>
            <w:r w:rsidR="003C211D">
              <w:t>-I</w:t>
            </w:r>
          </w:p>
          <w:p w:rsidR="008A16C3" w:rsidRDefault="0025644E" w:rsidP="003C211D">
            <w:r>
              <w:t>DSC</w:t>
            </w:r>
            <w:r w:rsidR="003C211D">
              <w:t>-6</w:t>
            </w:r>
            <w:r>
              <w:t xml:space="preserve"> TH</w:t>
            </w:r>
            <w:r w:rsidR="003C211D">
              <w:t>-II</w:t>
            </w:r>
          </w:p>
          <w:p w:rsidR="0025644E" w:rsidRDefault="008A16C3" w:rsidP="002B1F0B">
            <w:r>
              <w:t xml:space="preserve">Pract </w:t>
            </w:r>
            <w:r w:rsidR="003C211D">
              <w:t xml:space="preserve">-1 </w:t>
            </w:r>
          </w:p>
        </w:tc>
        <w:tc>
          <w:tcPr>
            <w:tcW w:w="1392" w:type="dxa"/>
            <w:gridSpan w:val="2"/>
          </w:tcPr>
          <w:p w:rsidR="0025644E" w:rsidRDefault="00185A52" w:rsidP="0025644E">
            <w:r>
              <w:t>DSE-3</w:t>
            </w:r>
            <w:r w:rsidR="0025644E">
              <w:t xml:space="preserve"> TH-1</w:t>
            </w:r>
          </w:p>
          <w:p w:rsidR="0025644E" w:rsidRDefault="008A16C3" w:rsidP="0025644E">
            <w:r>
              <w:t xml:space="preserve">Pract </w:t>
            </w:r>
            <w:r w:rsidR="0025644E">
              <w:t>-1</w:t>
            </w:r>
          </w:p>
          <w:p w:rsidR="0025644E" w:rsidRDefault="0025644E" w:rsidP="0025644E"/>
        </w:tc>
        <w:tc>
          <w:tcPr>
            <w:tcW w:w="1460" w:type="dxa"/>
          </w:tcPr>
          <w:p w:rsidR="0025644E" w:rsidRDefault="0025644E" w:rsidP="0025644E">
            <w:r>
              <w:t>GE -</w:t>
            </w:r>
            <w:r w:rsidR="002B1F0B">
              <w:t xml:space="preserve">2 </w:t>
            </w:r>
            <w:r>
              <w:t>TH-1</w:t>
            </w:r>
          </w:p>
          <w:p w:rsidR="0025644E" w:rsidRDefault="0025644E" w:rsidP="002B1F0B"/>
        </w:tc>
        <w:tc>
          <w:tcPr>
            <w:tcW w:w="1536" w:type="dxa"/>
          </w:tcPr>
          <w:p w:rsidR="0025644E" w:rsidRDefault="0025644E" w:rsidP="0025644E">
            <w:r>
              <w:t>SEC-</w:t>
            </w:r>
            <w:r w:rsidR="002B1F0B">
              <w:t>3</w:t>
            </w:r>
            <w:r>
              <w:t>TH-1</w:t>
            </w:r>
          </w:p>
          <w:p w:rsidR="0025644E" w:rsidRDefault="0025644E" w:rsidP="002B1F0B"/>
        </w:tc>
        <w:tc>
          <w:tcPr>
            <w:tcW w:w="1594" w:type="dxa"/>
          </w:tcPr>
          <w:p w:rsidR="0025644E" w:rsidRDefault="000D045D" w:rsidP="0025644E">
            <w:r>
              <w:t xml:space="preserve">VAC </w:t>
            </w:r>
            <w:r w:rsidR="004446E9">
              <w:t>-3</w:t>
            </w:r>
            <w:r>
              <w:t xml:space="preserve"> </w:t>
            </w:r>
            <w:r w:rsidR="0025644E">
              <w:t>TH-1</w:t>
            </w:r>
          </w:p>
        </w:tc>
        <w:tc>
          <w:tcPr>
            <w:tcW w:w="1170" w:type="dxa"/>
          </w:tcPr>
          <w:p w:rsidR="0025644E" w:rsidRDefault="0025644E" w:rsidP="0025644E"/>
        </w:tc>
        <w:tc>
          <w:tcPr>
            <w:tcW w:w="1238" w:type="dxa"/>
          </w:tcPr>
          <w:p w:rsidR="0025644E" w:rsidRDefault="004446E9" w:rsidP="00FF56DD">
            <w:pPr>
              <w:jc w:val="center"/>
            </w:pPr>
            <w:r>
              <w:t>2</w:t>
            </w:r>
            <w:r w:rsidR="00234083">
              <w:t>5</w:t>
            </w:r>
          </w:p>
        </w:tc>
      </w:tr>
      <w:tr w:rsidR="0025644E" w:rsidTr="00FF56DD">
        <w:tc>
          <w:tcPr>
            <w:tcW w:w="738" w:type="dxa"/>
          </w:tcPr>
          <w:p w:rsidR="0025644E" w:rsidRDefault="00910E71" w:rsidP="0025644E">
            <w:r>
              <w:t>SEM-IV</w:t>
            </w:r>
          </w:p>
        </w:tc>
        <w:tc>
          <w:tcPr>
            <w:tcW w:w="1668" w:type="dxa"/>
          </w:tcPr>
          <w:p w:rsidR="0025644E" w:rsidRDefault="0025644E" w:rsidP="0025644E">
            <w:r>
              <w:t>DSC-</w:t>
            </w:r>
            <w:r w:rsidR="003C211D">
              <w:t xml:space="preserve">7 </w:t>
            </w:r>
            <w:r>
              <w:t>TH</w:t>
            </w:r>
            <w:r w:rsidR="003C211D">
              <w:t>-I</w:t>
            </w:r>
          </w:p>
          <w:p w:rsidR="008A16C3" w:rsidRDefault="0025644E" w:rsidP="003C211D">
            <w:r>
              <w:t>DSC</w:t>
            </w:r>
            <w:r w:rsidR="003C211D">
              <w:t>-8 TH-II</w:t>
            </w:r>
          </w:p>
          <w:p w:rsidR="003C211D" w:rsidRDefault="008A16C3" w:rsidP="003C211D">
            <w:r>
              <w:t xml:space="preserve">Pract </w:t>
            </w:r>
            <w:r w:rsidR="003C211D">
              <w:t>-1</w:t>
            </w:r>
          </w:p>
          <w:p w:rsidR="0025644E" w:rsidRDefault="0025644E" w:rsidP="003C211D"/>
        </w:tc>
        <w:tc>
          <w:tcPr>
            <w:tcW w:w="1392" w:type="dxa"/>
            <w:gridSpan w:val="2"/>
          </w:tcPr>
          <w:p w:rsidR="0025644E" w:rsidRDefault="000D045D" w:rsidP="0025644E">
            <w:r>
              <w:t xml:space="preserve">DSE-4 </w:t>
            </w:r>
            <w:r w:rsidR="0025644E">
              <w:t>TH-1</w:t>
            </w:r>
          </w:p>
          <w:p w:rsidR="0025644E" w:rsidRDefault="008A16C3" w:rsidP="0025644E">
            <w:r>
              <w:t xml:space="preserve">Pract </w:t>
            </w:r>
            <w:r w:rsidR="0025644E">
              <w:t>-1</w:t>
            </w:r>
          </w:p>
          <w:p w:rsidR="0025644E" w:rsidRDefault="0025644E" w:rsidP="0025644E"/>
        </w:tc>
        <w:tc>
          <w:tcPr>
            <w:tcW w:w="1460" w:type="dxa"/>
          </w:tcPr>
          <w:p w:rsidR="0025644E" w:rsidRDefault="0025644E" w:rsidP="0025644E"/>
          <w:p w:rsidR="0025644E" w:rsidRDefault="0025644E" w:rsidP="002B1F0B"/>
        </w:tc>
        <w:tc>
          <w:tcPr>
            <w:tcW w:w="1536" w:type="dxa"/>
          </w:tcPr>
          <w:p w:rsidR="0025644E" w:rsidRDefault="0025644E" w:rsidP="0025644E">
            <w:r>
              <w:t>SEC-</w:t>
            </w:r>
            <w:r w:rsidR="004446E9">
              <w:t>4</w:t>
            </w:r>
            <w:r>
              <w:t>TH-1</w:t>
            </w:r>
          </w:p>
          <w:p w:rsidR="0025644E" w:rsidRDefault="0025644E" w:rsidP="002B1F0B"/>
        </w:tc>
        <w:tc>
          <w:tcPr>
            <w:tcW w:w="1594" w:type="dxa"/>
          </w:tcPr>
          <w:p w:rsidR="0025644E" w:rsidRDefault="000D045D" w:rsidP="0025644E">
            <w:r>
              <w:t xml:space="preserve">VAC </w:t>
            </w:r>
            <w:r w:rsidR="004446E9">
              <w:t>-4</w:t>
            </w:r>
            <w:r>
              <w:t xml:space="preserve"> </w:t>
            </w:r>
            <w:r w:rsidR="0025644E">
              <w:t>TH-1</w:t>
            </w:r>
          </w:p>
        </w:tc>
        <w:tc>
          <w:tcPr>
            <w:tcW w:w="1170" w:type="dxa"/>
          </w:tcPr>
          <w:p w:rsidR="0025644E" w:rsidRDefault="0025644E" w:rsidP="0025644E"/>
        </w:tc>
        <w:tc>
          <w:tcPr>
            <w:tcW w:w="1238" w:type="dxa"/>
          </w:tcPr>
          <w:p w:rsidR="0025644E" w:rsidRDefault="00185A52" w:rsidP="00FF56DD">
            <w:pPr>
              <w:jc w:val="center"/>
            </w:pPr>
            <w:r>
              <w:t>21</w:t>
            </w:r>
          </w:p>
        </w:tc>
      </w:tr>
      <w:tr w:rsidR="0025644E" w:rsidTr="00FF56DD">
        <w:tc>
          <w:tcPr>
            <w:tcW w:w="9558" w:type="dxa"/>
            <w:gridSpan w:val="8"/>
          </w:tcPr>
          <w:p w:rsidR="0025644E" w:rsidRPr="00F623F8" w:rsidRDefault="0025644E" w:rsidP="0025644E">
            <w:pPr>
              <w:jc w:val="center"/>
              <w:rPr>
                <w:b/>
              </w:rPr>
            </w:pPr>
            <w:r w:rsidRPr="00F623F8">
              <w:rPr>
                <w:b/>
              </w:rPr>
              <w:t>DIPLOMA</w:t>
            </w:r>
            <w:r w:rsidR="00F623F8">
              <w:rPr>
                <w:b/>
              </w:rPr>
              <w:t xml:space="preserve"> in Faculty</w:t>
            </w:r>
          </w:p>
        </w:tc>
        <w:tc>
          <w:tcPr>
            <w:tcW w:w="1238" w:type="dxa"/>
          </w:tcPr>
          <w:p w:rsidR="0025644E" w:rsidRDefault="00F623F8" w:rsidP="00FF56DD">
            <w:pPr>
              <w:jc w:val="center"/>
            </w:pPr>
            <w:r>
              <w:t>92</w:t>
            </w:r>
          </w:p>
        </w:tc>
      </w:tr>
      <w:tr w:rsidR="00551E8C" w:rsidTr="00FF56DD">
        <w:tc>
          <w:tcPr>
            <w:tcW w:w="9558" w:type="dxa"/>
            <w:gridSpan w:val="8"/>
          </w:tcPr>
          <w:p w:rsidR="00551E8C" w:rsidRPr="00551E8C" w:rsidRDefault="00551E8C" w:rsidP="0025644E">
            <w:pPr>
              <w:jc w:val="center"/>
              <w:rPr>
                <w:b/>
              </w:rPr>
            </w:pPr>
            <w:r w:rsidRPr="00551E8C">
              <w:rPr>
                <w:b/>
              </w:rPr>
              <w:t>Third Year</w:t>
            </w:r>
          </w:p>
        </w:tc>
        <w:tc>
          <w:tcPr>
            <w:tcW w:w="1238" w:type="dxa"/>
          </w:tcPr>
          <w:p w:rsidR="00551E8C" w:rsidRDefault="00551E8C" w:rsidP="00FF56DD">
            <w:pPr>
              <w:jc w:val="center"/>
            </w:pPr>
          </w:p>
        </w:tc>
      </w:tr>
      <w:tr w:rsidR="0025644E" w:rsidTr="00FF56DD">
        <w:tc>
          <w:tcPr>
            <w:tcW w:w="738" w:type="dxa"/>
          </w:tcPr>
          <w:p w:rsidR="0025644E" w:rsidRDefault="00910E71" w:rsidP="0025644E">
            <w:r>
              <w:t>SEM-V</w:t>
            </w:r>
          </w:p>
        </w:tc>
        <w:tc>
          <w:tcPr>
            <w:tcW w:w="1668" w:type="dxa"/>
          </w:tcPr>
          <w:p w:rsidR="003C211D" w:rsidRDefault="003C211D" w:rsidP="003C211D">
            <w:r>
              <w:t>DSC-9 TH-I</w:t>
            </w:r>
          </w:p>
          <w:p w:rsidR="007C2F00" w:rsidRDefault="003C211D" w:rsidP="003C211D">
            <w:r>
              <w:t>DSC-10</w:t>
            </w:r>
            <w:r w:rsidR="000D045D">
              <w:t xml:space="preserve"> </w:t>
            </w:r>
            <w:r>
              <w:t>TH-II</w:t>
            </w:r>
          </w:p>
          <w:p w:rsidR="007C2F00" w:rsidRDefault="007C2F00" w:rsidP="007C2F00">
            <w:r>
              <w:t>DSC-11TH-III</w:t>
            </w:r>
          </w:p>
          <w:p w:rsidR="003C211D" w:rsidRDefault="000D045D" w:rsidP="003C211D">
            <w:r>
              <w:t>Pract-1</w:t>
            </w:r>
          </w:p>
          <w:p w:rsidR="0025644E" w:rsidRDefault="0025644E" w:rsidP="007C2F00"/>
        </w:tc>
        <w:tc>
          <w:tcPr>
            <w:tcW w:w="1392" w:type="dxa"/>
            <w:gridSpan w:val="2"/>
          </w:tcPr>
          <w:p w:rsidR="0025644E" w:rsidRDefault="0025644E" w:rsidP="0025644E">
            <w:r>
              <w:t>-</w:t>
            </w:r>
          </w:p>
        </w:tc>
        <w:tc>
          <w:tcPr>
            <w:tcW w:w="1460" w:type="dxa"/>
          </w:tcPr>
          <w:p w:rsidR="0025644E" w:rsidRDefault="0025644E" w:rsidP="0025644E">
            <w:r>
              <w:t>-</w:t>
            </w:r>
          </w:p>
        </w:tc>
        <w:tc>
          <w:tcPr>
            <w:tcW w:w="1536" w:type="dxa"/>
          </w:tcPr>
          <w:p w:rsidR="0025644E" w:rsidRDefault="0025644E" w:rsidP="0025644E"/>
        </w:tc>
        <w:tc>
          <w:tcPr>
            <w:tcW w:w="1594" w:type="dxa"/>
          </w:tcPr>
          <w:p w:rsidR="0025644E" w:rsidRDefault="000D045D" w:rsidP="0025644E">
            <w:r>
              <w:t xml:space="preserve">VAC </w:t>
            </w:r>
            <w:r w:rsidR="004446E9">
              <w:t>-5</w:t>
            </w:r>
            <w:r>
              <w:t xml:space="preserve"> </w:t>
            </w:r>
            <w:r w:rsidR="0025644E">
              <w:t>TH-1</w:t>
            </w:r>
          </w:p>
        </w:tc>
        <w:tc>
          <w:tcPr>
            <w:tcW w:w="1170" w:type="dxa"/>
          </w:tcPr>
          <w:p w:rsidR="00910E71" w:rsidRDefault="00234083" w:rsidP="0025644E">
            <w:r>
              <w:t>Industrial/</w:t>
            </w:r>
            <w:r w:rsidR="004446E9">
              <w:t>training</w:t>
            </w:r>
          </w:p>
        </w:tc>
        <w:tc>
          <w:tcPr>
            <w:tcW w:w="1238" w:type="dxa"/>
          </w:tcPr>
          <w:p w:rsidR="0025644E" w:rsidRDefault="004446E9" w:rsidP="00FF56DD">
            <w:pPr>
              <w:jc w:val="center"/>
            </w:pPr>
            <w:r>
              <w:t>18</w:t>
            </w:r>
          </w:p>
        </w:tc>
      </w:tr>
      <w:tr w:rsidR="0025644E" w:rsidTr="00FF56DD">
        <w:tc>
          <w:tcPr>
            <w:tcW w:w="738" w:type="dxa"/>
          </w:tcPr>
          <w:p w:rsidR="0025644E" w:rsidRDefault="00910E71" w:rsidP="0025644E">
            <w:r>
              <w:t>SEM-VI</w:t>
            </w:r>
          </w:p>
        </w:tc>
        <w:tc>
          <w:tcPr>
            <w:tcW w:w="1668" w:type="dxa"/>
          </w:tcPr>
          <w:p w:rsidR="003C211D" w:rsidRDefault="003C211D" w:rsidP="003C211D">
            <w:r>
              <w:t>DSC-1</w:t>
            </w:r>
            <w:r w:rsidR="00F623F8">
              <w:t>2</w:t>
            </w:r>
            <w:r w:rsidR="000D045D">
              <w:t xml:space="preserve"> </w:t>
            </w:r>
            <w:r>
              <w:t>TH-I</w:t>
            </w:r>
          </w:p>
          <w:p w:rsidR="00F623F8" w:rsidRDefault="003C211D" w:rsidP="003C211D">
            <w:r>
              <w:t>DSC-1</w:t>
            </w:r>
            <w:r w:rsidR="00F623F8">
              <w:t xml:space="preserve">3 </w:t>
            </w:r>
            <w:r w:rsidR="000D045D">
              <w:t xml:space="preserve"> </w:t>
            </w:r>
            <w:r>
              <w:t xml:space="preserve">TH-II </w:t>
            </w:r>
            <w:r w:rsidR="00F623F8">
              <w:t xml:space="preserve">DSC-14 </w:t>
            </w:r>
            <w:r w:rsidR="000D045D">
              <w:t xml:space="preserve"> </w:t>
            </w:r>
            <w:r w:rsidR="00F623F8">
              <w:t>TH-III</w:t>
            </w:r>
          </w:p>
          <w:p w:rsidR="003C211D" w:rsidRDefault="008A16C3" w:rsidP="003C211D">
            <w:r>
              <w:t xml:space="preserve">Pract </w:t>
            </w:r>
            <w:r w:rsidR="003C211D">
              <w:t>-1</w:t>
            </w:r>
          </w:p>
          <w:p w:rsidR="0025644E" w:rsidRDefault="0025644E" w:rsidP="00F623F8"/>
        </w:tc>
        <w:tc>
          <w:tcPr>
            <w:tcW w:w="1392" w:type="dxa"/>
            <w:gridSpan w:val="2"/>
          </w:tcPr>
          <w:p w:rsidR="0025644E" w:rsidRDefault="0025644E" w:rsidP="0025644E">
            <w:r>
              <w:t>-</w:t>
            </w:r>
          </w:p>
        </w:tc>
        <w:tc>
          <w:tcPr>
            <w:tcW w:w="1460" w:type="dxa"/>
          </w:tcPr>
          <w:p w:rsidR="0025644E" w:rsidRDefault="003C211D" w:rsidP="0025644E">
            <w:r>
              <w:t>-</w:t>
            </w:r>
          </w:p>
        </w:tc>
        <w:tc>
          <w:tcPr>
            <w:tcW w:w="1536" w:type="dxa"/>
          </w:tcPr>
          <w:p w:rsidR="0025644E" w:rsidRDefault="0025644E" w:rsidP="0025644E"/>
        </w:tc>
        <w:tc>
          <w:tcPr>
            <w:tcW w:w="1594" w:type="dxa"/>
          </w:tcPr>
          <w:p w:rsidR="0025644E" w:rsidRDefault="000D045D" w:rsidP="0025644E">
            <w:r>
              <w:t xml:space="preserve">VAC </w:t>
            </w:r>
            <w:r w:rsidR="004446E9">
              <w:t>-6</w:t>
            </w:r>
            <w:r>
              <w:t xml:space="preserve"> </w:t>
            </w:r>
            <w:r w:rsidR="0025644E">
              <w:t>TH-1</w:t>
            </w:r>
          </w:p>
        </w:tc>
        <w:tc>
          <w:tcPr>
            <w:tcW w:w="1170" w:type="dxa"/>
          </w:tcPr>
          <w:p w:rsidR="004446E9" w:rsidRDefault="004446E9" w:rsidP="004446E9">
            <w:r>
              <w:t>Industrial/ Training program</w:t>
            </w:r>
          </w:p>
          <w:p w:rsidR="00910E71" w:rsidRDefault="00910E71" w:rsidP="007C2F00"/>
        </w:tc>
        <w:tc>
          <w:tcPr>
            <w:tcW w:w="1238" w:type="dxa"/>
          </w:tcPr>
          <w:p w:rsidR="0025644E" w:rsidRDefault="00185A52" w:rsidP="00FF56DD">
            <w:pPr>
              <w:jc w:val="center"/>
            </w:pPr>
            <w:r>
              <w:t>22</w:t>
            </w:r>
          </w:p>
        </w:tc>
      </w:tr>
      <w:tr w:rsidR="00F623F8" w:rsidTr="00FF56DD">
        <w:tc>
          <w:tcPr>
            <w:tcW w:w="9558" w:type="dxa"/>
            <w:gridSpan w:val="8"/>
          </w:tcPr>
          <w:p w:rsidR="00F623F8" w:rsidRDefault="00F623F8" w:rsidP="00F623F8">
            <w:pPr>
              <w:jc w:val="center"/>
            </w:pPr>
            <w:r w:rsidRPr="00910E71">
              <w:rPr>
                <w:b/>
                <w:sz w:val="24"/>
                <w:szCs w:val="24"/>
              </w:rPr>
              <w:t>BACHELOR in Hons</w:t>
            </w:r>
            <w:r>
              <w:t>….</w:t>
            </w:r>
          </w:p>
        </w:tc>
        <w:tc>
          <w:tcPr>
            <w:tcW w:w="1238" w:type="dxa"/>
          </w:tcPr>
          <w:p w:rsidR="00F623F8" w:rsidRDefault="00185A52" w:rsidP="0025644E">
            <w:r>
              <w:t>132</w:t>
            </w:r>
          </w:p>
        </w:tc>
      </w:tr>
    </w:tbl>
    <w:p w:rsidR="00FF56DD" w:rsidRDefault="00FF56DD" w:rsidP="008C7DE9">
      <w:pPr>
        <w:pStyle w:val="BodyText"/>
        <w:ind w:left="0" w:right="-10" w:firstLine="0"/>
        <w:rPr>
          <w:b/>
          <w:sz w:val="24"/>
        </w:rPr>
      </w:pPr>
    </w:p>
    <w:p w:rsidR="00FF56DD" w:rsidRDefault="00FF56DD" w:rsidP="008C7DE9">
      <w:pPr>
        <w:pStyle w:val="BodyText"/>
        <w:ind w:left="0" w:right="-10" w:firstLine="0"/>
        <w:rPr>
          <w:b/>
          <w:sz w:val="24"/>
        </w:rPr>
      </w:pPr>
    </w:p>
    <w:p w:rsidR="005D46BA" w:rsidRDefault="005D46BA" w:rsidP="00F12B98">
      <w:pPr>
        <w:pStyle w:val="Heading1"/>
        <w:tabs>
          <w:tab w:val="left" w:pos="549"/>
        </w:tabs>
        <w:spacing w:before="154"/>
        <w:ind w:left="0" w:right="-10"/>
        <w:jc w:val="both"/>
      </w:pPr>
    </w:p>
    <w:p w:rsidR="00B30C21" w:rsidRDefault="00B30C21" w:rsidP="00F12B98">
      <w:pPr>
        <w:pStyle w:val="Heading1"/>
        <w:tabs>
          <w:tab w:val="left" w:pos="549"/>
        </w:tabs>
        <w:spacing w:before="154"/>
        <w:ind w:left="0" w:right="-10"/>
        <w:jc w:val="both"/>
      </w:pPr>
    </w:p>
    <w:p w:rsidR="00B30C21" w:rsidRDefault="00B30C21" w:rsidP="00F12B98">
      <w:pPr>
        <w:pStyle w:val="Heading1"/>
        <w:tabs>
          <w:tab w:val="left" w:pos="549"/>
        </w:tabs>
        <w:spacing w:before="154"/>
        <w:ind w:left="0" w:right="-10"/>
        <w:jc w:val="both"/>
      </w:pPr>
    </w:p>
    <w:p w:rsidR="00F12B98" w:rsidRDefault="00A61E1C" w:rsidP="00F12B98">
      <w:pPr>
        <w:pStyle w:val="Heading1"/>
        <w:tabs>
          <w:tab w:val="left" w:pos="549"/>
        </w:tabs>
        <w:spacing w:before="154"/>
        <w:ind w:left="0" w:right="-10"/>
        <w:jc w:val="both"/>
      </w:pPr>
      <w:r>
        <w:lastRenderedPageBreak/>
        <w:t xml:space="preserve">3. </w:t>
      </w:r>
      <w:r w:rsidR="002A3E9E">
        <w:t>ATTENDANCE</w:t>
      </w:r>
    </w:p>
    <w:p w:rsidR="002A3E9E" w:rsidRPr="00F12B98" w:rsidRDefault="00A61E1C" w:rsidP="00F12B98">
      <w:pPr>
        <w:pStyle w:val="Heading1"/>
        <w:tabs>
          <w:tab w:val="left" w:pos="549"/>
        </w:tabs>
        <w:spacing w:before="154"/>
        <w:ind w:left="0" w:right="-10" w:hanging="540"/>
        <w:jc w:val="both"/>
        <w:rPr>
          <w:b w:val="0"/>
        </w:rPr>
      </w:pPr>
      <w:r>
        <w:t>3</w:t>
      </w:r>
      <w:r w:rsidR="00C855A8">
        <w:t xml:space="preserve">.1 </w:t>
      </w:r>
      <w:r w:rsidR="00F12B98">
        <w:t xml:space="preserve">   </w:t>
      </w:r>
      <w:r w:rsidR="002A3E9E" w:rsidRPr="00F12B98">
        <w:rPr>
          <w:b w:val="0"/>
        </w:rPr>
        <w:t>The expression "a regular course of study" wherever it is used in these Ordinances, means attendance of</w:t>
      </w:r>
      <w:r w:rsidR="00A26C42" w:rsidRPr="00F12B98">
        <w:rPr>
          <w:b w:val="0"/>
        </w:rPr>
        <w:t xml:space="preserve"> </w:t>
      </w:r>
      <w:r w:rsidR="002A3E9E" w:rsidRPr="00F12B98">
        <w:rPr>
          <w:b w:val="0"/>
        </w:rPr>
        <w:t>at least 75% of the lectures and other teaching in campus / affiliated college in the subject for the examination at which a candidate intends to appear and at such other practical work (such as work in a laboratory) as is required by any Statute, Ordinance or Regulation in force for the time being in the</w:t>
      </w:r>
      <w:r w:rsidR="00A26C42" w:rsidRPr="00F12B98">
        <w:rPr>
          <w:b w:val="0"/>
        </w:rPr>
        <w:t xml:space="preserve"> </w:t>
      </w:r>
      <w:r w:rsidR="002A3E9E" w:rsidRPr="00F12B98">
        <w:rPr>
          <w:b w:val="0"/>
        </w:rPr>
        <w:t>University.</w:t>
      </w:r>
    </w:p>
    <w:p w:rsidR="002A3E9E" w:rsidRDefault="00A61E1C" w:rsidP="00F12B98">
      <w:pPr>
        <w:pStyle w:val="BodyText"/>
        <w:spacing w:before="148" w:line="266" w:lineRule="auto"/>
        <w:ind w:left="0" w:right="-10" w:hanging="540"/>
      </w:pPr>
      <w:r w:rsidRPr="00F12B98">
        <w:rPr>
          <w:b/>
        </w:rPr>
        <w:t>3</w:t>
      </w:r>
      <w:r w:rsidR="00C855A8" w:rsidRPr="00F12B98">
        <w:rPr>
          <w:b/>
        </w:rPr>
        <w:t>.2</w:t>
      </w:r>
      <w:r w:rsidR="00C855A8">
        <w:t xml:space="preserve"> </w:t>
      </w:r>
      <w:r w:rsidR="00F12B98">
        <w:t xml:space="preserve">    </w:t>
      </w:r>
      <w:r w:rsidR="002A3E9E">
        <w:t>A shortage up to 5% of the total number of lectures delivered or practical work done in each subject may be condoned by the Principal of the college/ Head of the Department (in case of University Campus) concerned.</w:t>
      </w:r>
    </w:p>
    <w:p w:rsidR="002A3E9E" w:rsidRDefault="00A61E1C" w:rsidP="00F12B98">
      <w:pPr>
        <w:pStyle w:val="BodyText"/>
        <w:spacing w:before="147" w:line="266" w:lineRule="auto"/>
        <w:ind w:left="0" w:right="-10" w:hanging="540"/>
      </w:pPr>
      <w:r w:rsidRPr="00F12B98">
        <w:rPr>
          <w:b/>
        </w:rPr>
        <w:t>3</w:t>
      </w:r>
      <w:r w:rsidR="00C855A8" w:rsidRPr="00F12B98">
        <w:rPr>
          <w:b/>
        </w:rPr>
        <w:t>.3</w:t>
      </w:r>
      <w:r w:rsidR="00C855A8">
        <w:t xml:space="preserve"> </w:t>
      </w:r>
      <w:r w:rsidR="00F12B98">
        <w:t xml:space="preserve">  </w:t>
      </w:r>
      <w:r w:rsidR="002A3E9E">
        <w:t>A further shortage up to 10% may be condoned only by the Vice- Chancellor on the specific recommendation of the Principal of the college/Head of the Department concerned (in case of University Campus).</w:t>
      </w:r>
    </w:p>
    <w:p w:rsidR="002A3E9E" w:rsidRDefault="002A3E9E" w:rsidP="002A3E9E">
      <w:pPr>
        <w:pStyle w:val="BodyText"/>
        <w:ind w:left="0" w:right="-10" w:firstLine="0"/>
        <w:rPr>
          <w:sz w:val="24"/>
        </w:rPr>
      </w:pPr>
    </w:p>
    <w:p w:rsidR="002A3E9E" w:rsidRDefault="002A3E9E" w:rsidP="002A3E9E">
      <w:pPr>
        <w:pStyle w:val="BodyText"/>
        <w:spacing w:before="5"/>
        <w:ind w:left="0" w:right="-10" w:firstLine="0"/>
        <w:rPr>
          <w:sz w:val="26"/>
        </w:rPr>
      </w:pPr>
    </w:p>
    <w:p w:rsidR="00AE5C84" w:rsidRDefault="00AE5C84" w:rsidP="002A3E9E">
      <w:pPr>
        <w:pStyle w:val="BodyText"/>
        <w:spacing w:before="5"/>
        <w:ind w:left="0" w:right="-10" w:firstLine="0"/>
        <w:rPr>
          <w:sz w:val="26"/>
        </w:rPr>
      </w:pPr>
    </w:p>
    <w:p w:rsidR="002A3E9E" w:rsidRDefault="00A61E1C" w:rsidP="00F12B98">
      <w:pPr>
        <w:pStyle w:val="Heading1"/>
        <w:tabs>
          <w:tab w:val="left" w:pos="549"/>
        </w:tabs>
        <w:spacing w:before="1"/>
        <w:ind w:left="0" w:right="-10"/>
        <w:jc w:val="both"/>
      </w:pPr>
      <w:r>
        <w:t xml:space="preserve">4. </w:t>
      </w:r>
      <w:r w:rsidR="002A3E9E">
        <w:t>EXAMINATIONS</w:t>
      </w:r>
    </w:p>
    <w:p w:rsidR="002A3E9E" w:rsidRDefault="002A3E9E" w:rsidP="002A3E9E">
      <w:pPr>
        <w:pStyle w:val="Heading1"/>
        <w:tabs>
          <w:tab w:val="left" w:pos="549"/>
        </w:tabs>
        <w:spacing w:before="1"/>
        <w:ind w:left="0" w:right="-10"/>
        <w:jc w:val="both"/>
      </w:pPr>
    </w:p>
    <w:p w:rsidR="00C855A8" w:rsidRDefault="00A61E1C" w:rsidP="00F12B98">
      <w:pPr>
        <w:spacing w:before="77" w:line="266" w:lineRule="auto"/>
        <w:ind w:right="-10" w:hanging="540"/>
        <w:jc w:val="both"/>
      </w:pPr>
      <w:r w:rsidRPr="00A61E1C">
        <w:rPr>
          <w:b/>
        </w:rPr>
        <w:t>4.1</w:t>
      </w:r>
      <w:r>
        <w:t xml:space="preserve"> </w:t>
      </w:r>
      <w:r w:rsidR="00F12B98">
        <w:t xml:space="preserve">    </w:t>
      </w:r>
      <w:r w:rsidR="002A3E9E">
        <w:t>There shall be examinations at the end of each semester as, for odd and even semesters in accordance with the academic calendar of the university. A candidate who does not pass the examination in any course(s) shall be permitted to appear in such failed course(s) in the subsequent examinations up</w:t>
      </w:r>
      <w:r w:rsidR="00A26C42">
        <w:t xml:space="preserve"> </w:t>
      </w:r>
      <w:r w:rsidR="002A3E9E">
        <w:t>to the maximum duration of the course.</w:t>
      </w:r>
    </w:p>
    <w:p w:rsidR="00C855A8" w:rsidRDefault="00A61E1C" w:rsidP="00F12B98">
      <w:pPr>
        <w:spacing w:line="266" w:lineRule="auto"/>
        <w:ind w:right="-10" w:hanging="540"/>
        <w:jc w:val="both"/>
      </w:pPr>
      <w:r w:rsidRPr="00A61E1C">
        <w:rPr>
          <w:b/>
        </w:rPr>
        <w:t xml:space="preserve">4.2 </w:t>
      </w:r>
      <w:r w:rsidR="00F12B98">
        <w:rPr>
          <w:b/>
        </w:rPr>
        <w:t xml:space="preserve">    </w:t>
      </w:r>
      <w:r w:rsidR="00F12B98" w:rsidRPr="00F12B98">
        <w:t>It is mandatory for a student to</w:t>
      </w:r>
      <w:r w:rsidR="00A26C42" w:rsidRPr="00F12B98">
        <w:t xml:space="preserve"> </w:t>
      </w:r>
      <w:r w:rsidR="002A3E9E" w:rsidRPr="00F12B98">
        <w:t>get</w:t>
      </w:r>
      <w:r w:rsidR="00A26C42">
        <w:t xml:space="preserve"> </w:t>
      </w:r>
      <w:r w:rsidR="002A3E9E">
        <w:t>enrolled/</w:t>
      </w:r>
      <w:r w:rsidR="00A26C42">
        <w:t xml:space="preserve"> </w:t>
      </w:r>
      <w:r w:rsidR="002A3E9E">
        <w:t>registered</w:t>
      </w:r>
      <w:r w:rsidR="00A26C42">
        <w:t xml:space="preserve"> </w:t>
      </w:r>
      <w:r w:rsidR="002A3E9E">
        <w:t>for</w:t>
      </w:r>
      <w:r w:rsidR="00A26C42">
        <w:t xml:space="preserve"> the first </w:t>
      </w:r>
      <w:r w:rsidR="002A3E9E">
        <w:t>semester</w:t>
      </w:r>
      <w:r w:rsidR="00A26C42">
        <w:t xml:space="preserve"> </w:t>
      </w:r>
      <w:r w:rsidR="002A3E9E">
        <w:t>examination</w:t>
      </w:r>
      <w:r w:rsidR="00F12B98">
        <w:t>.</w:t>
      </w:r>
      <w:r w:rsidR="00A26C42">
        <w:t xml:space="preserve"> </w:t>
      </w:r>
      <w:r w:rsidR="002A3E9E">
        <w:t>If</w:t>
      </w:r>
      <w:r w:rsidR="00A26C42">
        <w:t xml:space="preserve"> </w:t>
      </w:r>
      <w:r w:rsidR="002A3E9E">
        <w:t>enrolment/ registration is not possible owing to shortage of attendance / rules prescribed OR belated joining or on medical grounds, such students shall not be permitted to proceed to the next semester. Such students shall re-do</w:t>
      </w:r>
      <w:r w:rsidR="00A26C42">
        <w:t xml:space="preserve"> </w:t>
      </w:r>
      <w:r w:rsidR="002A3E9E">
        <w:t>the first semester in the subsequent term of that semester as a regular student; however, a student of first semester shall be admitted in the second semester, if he/she has successfully completed the first</w:t>
      </w:r>
      <w:r w:rsidR="00A26C42">
        <w:t xml:space="preserve"> </w:t>
      </w:r>
      <w:r w:rsidR="002A3E9E">
        <w:t>semester.</w:t>
      </w:r>
    </w:p>
    <w:p w:rsidR="002A3E9E" w:rsidRDefault="00A61E1C" w:rsidP="00F12B98">
      <w:pPr>
        <w:spacing w:line="266" w:lineRule="auto"/>
        <w:ind w:right="-10" w:hanging="540"/>
        <w:jc w:val="both"/>
      </w:pPr>
      <w:r w:rsidRPr="00A61E1C">
        <w:rPr>
          <w:b/>
        </w:rPr>
        <w:t>4.3</w:t>
      </w:r>
      <w:r>
        <w:t xml:space="preserve"> </w:t>
      </w:r>
      <w:r w:rsidR="00F12B98">
        <w:t xml:space="preserve">  </w:t>
      </w:r>
      <w:r w:rsidR="002A3E9E" w:rsidRPr="004C4709">
        <w:t xml:space="preserve">It shall be mandatory for the student(s) to register for examination in each and every semester </w:t>
      </w:r>
      <w:r w:rsidR="002A3E9E">
        <w:br/>
        <w:t>(i.e. to fill up the examination form with the requisite fee). If a student fails to register for the examination in any semester, he or she shall not be allowed to appear in that semester as a back paper student.</w:t>
      </w:r>
      <w:r w:rsidR="00A26C42">
        <w:t xml:space="preserve"> </w:t>
      </w:r>
      <w:r w:rsidR="002A3E9E">
        <w:t>Such student(s) shall appear in the (next) subsequent examination of that semester.</w:t>
      </w:r>
    </w:p>
    <w:p w:rsidR="002A3E9E" w:rsidRPr="004C4709" w:rsidRDefault="002A3E9E" w:rsidP="00A61E1C">
      <w:pPr>
        <w:pStyle w:val="BodyText"/>
        <w:spacing w:before="26" w:line="266" w:lineRule="auto"/>
        <w:ind w:left="270" w:right="-10" w:firstLine="0"/>
      </w:pPr>
    </w:p>
    <w:p w:rsidR="002A3E9E" w:rsidRDefault="00E03BEE" w:rsidP="00F12B98">
      <w:pPr>
        <w:pStyle w:val="Heading1"/>
        <w:tabs>
          <w:tab w:val="left" w:pos="549"/>
        </w:tabs>
        <w:spacing w:before="146"/>
        <w:ind w:left="0" w:right="-10"/>
        <w:jc w:val="both"/>
      </w:pPr>
      <w:r>
        <w:t xml:space="preserve">5. </w:t>
      </w:r>
      <w:r w:rsidR="002A3E9E">
        <w:t>EVALUATION</w:t>
      </w:r>
    </w:p>
    <w:p w:rsidR="00F12B98" w:rsidRDefault="00F12B98" w:rsidP="00F12B98">
      <w:pPr>
        <w:pStyle w:val="Heading1"/>
        <w:tabs>
          <w:tab w:val="left" w:pos="549"/>
        </w:tabs>
        <w:spacing w:before="146"/>
        <w:ind w:left="0" w:right="-10"/>
        <w:jc w:val="both"/>
      </w:pPr>
    </w:p>
    <w:p w:rsidR="00C855A8" w:rsidRPr="00C855A8" w:rsidRDefault="00E03BEE" w:rsidP="00F12B98">
      <w:pPr>
        <w:pStyle w:val="BodyText"/>
        <w:spacing w:before="179" w:line="266" w:lineRule="auto"/>
        <w:ind w:left="0" w:right="-10" w:hanging="540"/>
        <w:rPr>
          <w:b/>
          <w:sz w:val="24"/>
          <w:szCs w:val="24"/>
        </w:rPr>
      </w:pPr>
      <w:r>
        <w:rPr>
          <w:b/>
          <w:sz w:val="24"/>
          <w:szCs w:val="24"/>
        </w:rPr>
        <w:t>5</w:t>
      </w:r>
      <w:r w:rsidR="00C855A8">
        <w:rPr>
          <w:b/>
          <w:sz w:val="24"/>
          <w:szCs w:val="24"/>
        </w:rPr>
        <w:t xml:space="preserve">.1 </w:t>
      </w:r>
      <w:r w:rsidR="00F12B98">
        <w:rPr>
          <w:b/>
          <w:sz w:val="24"/>
          <w:szCs w:val="24"/>
        </w:rPr>
        <w:t xml:space="preserve">   </w:t>
      </w:r>
      <w:r w:rsidR="00C855A8" w:rsidRPr="00C855A8">
        <w:rPr>
          <w:b/>
          <w:sz w:val="24"/>
          <w:szCs w:val="24"/>
        </w:rPr>
        <w:t>Continuous Internal Assessment (CIA)</w:t>
      </w:r>
    </w:p>
    <w:p w:rsidR="002A3E9E" w:rsidRDefault="002A3E9E" w:rsidP="002A3E9E">
      <w:pPr>
        <w:pStyle w:val="BodyText"/>
        <w:spacing w:before="179" w:line="266" w:lineRule="auto"/>
        <w:ind w:left="0" w:right="-10" w:firstLine="0"/>
      </w:pPr>
      <w:r>
        <w:t>The performance of a student in each course is evaluated in terms of percentage of marks with a provision for conversion to grade point. Evaluation for each course shall be done by a Continuous Internal Assessment (CIA) by the concerned course teacher as well as by end semester examination and will be consolidated at the end of course. The evaluation must be continuous and holistic and should be based on following</w:t>
      </w:r>
      <w:r w:rsidR="00A26C42">
        <w:t xml:space="preserve"> </w:t>
      </w:r>
      <w:r>
        <w:t>parameters:</w:t>
      </w:r>
    </w:p>
    <w:p w:rsidR="002A3E9E" w:rsidRDefault="002A3E9E" w:rsidP="00A16A42">
      <w:pPr>
        <w:pStyle w:val="ListParagraph"/>
        <w:numPr>
          <w:ilvl w:val="2"/>
          <w:numId w:val="16"/>
        </w:numPr>
        <w:spacing w:before="148"/>
        <w:ind w:left="270" w:right="-10" w:hanging="270"/>
      </w:pPr>
      <w:r>
        <w:t>Academic</w:t>
      </w:r>
      <w:r w:rsidR="00A26C42">
        <w:t xml:space="preserve"> </w:t>
      </w:r>
      <w:r>
        <w:t>assessment</w:t>
      </w:r>
    </w:p>
    <w:p w:rsidR="002A3E9E" w:rsidRDefault="002A3E9E" w:rsidP="00A16A42">
      <w:pPr>
        <w:pStyle w:val="ListParagraph"/>
        <w:numPr>
          <w:ilvl w:val="2"/>
          <w:numId w:val="16"/>
        </w:numPr>
        <w:spacing w:before="25"/>
        <w:ind w:left="270" w:right="-10" w:hanging="270"/>
      </w:pPr>
      <w:r>
        <w:t>Skill</w:t>
      </w:r>
      <w:r w:rsidR="00A26C42">
        <w:t xml:space="preserve"> </w:t>
      </w:r>
      <w:r>
        <w:t>assessment</w:t>
      </w:r>
    </w:p>
    <w:p w:rsidR="005D46BA" w:rsidRDefault="005D46BA" w:rsidP="005D46BA">
      <w:pPr>
        <w:pStyle w:val="ListParagraph"/>
        <w:spacing w:before="25"/>
        <w:ind w:left="270" w:right="-10" w:firstLine="0"/>
      </w:pPr>
    </w:p>
    <w:p w:rsidR="002A3E9E" w:rsidRDefault="002A3E9E" w:rsidP="00A16A42">
      <w:pPr>
        <w:pStyle w:val="ListParagraph"/>
        <w:numPr>
          <w:ilvl w:val="2"/>
          <w:numId w:val="16"/>
        </w:numPr>
        <w:spacing w:before="28"/>
        <w:ind w:left="270" w:right="-10" w:hanging="270"/>
      </w:pPr>
      <w:r>
        <w:t>Physical</w:t>
      </w:r>
      <w:r w:rsidR="00A26C42">
        <w:t xml:space="preserve"> </w:t>
      </w:r>
      <w:r>
        <w:t>assessment</w:t>
      </w:r>
    </w:p>
    <w:p w:rsidR="002A3E9E" w:rsidRDefault="002A3E9E" w:rsidP="00A16A42">
      <w:pPr>
        <w:pStyle w:val="ListParagraph"/>
        <w:numPr>
          <w:ilvl w:val="2"/>
          <w:numId w:val="16"/>
        </w:numPr>
        <w:ind w:left="270" w:right="-10" w:hanging="270"/>
      </w:pPr>
      <w:r>
        <w:lastRenderedPageBreak/>
        <w:t>Personality</w:t>
      </w:r>
      <w:r w:rsidR="00A26C42">
        <w:t xml:space="preserve"> </w:t>
      </w:r>
      <w:r>
        <w:t>assessment</w:t>
      </w:r>
    </w:p>
    <w:p w:rsidR="002A3E9E" w:rsidRDefault="002A3E9E" w:rsidP="00A16A42">
      <w:pPr>
        <w:pStyle w:val="ListParagraph"/>
        <w:numPr>
          <w:ilvl w:val="2"/>
          <w:numId w:val="16"/>
        </w:numPr>
        <w:ind w:left="270" w:right="-10" w:hanging="270"/>
      </w:pPr>
      <w:r>
        <w:t>Extra-curricular assessment</w:t>
      </w:r>
    </w:p>
    <w:p w:rsidR="002A3E9E" w:rsidRDefault="002A3E9E" w:rsidP="002A3E9E">
      <w:pPr>
        <w:tabs>
          <w:tab w:val="left" w:pos="1567"/>
          <w:tab w:val="left" w:pos="1568"/>
        </w:tabs>
        <w:spacing w:before="28"/>
        <w:ind w:right="-10"/>
        <w:jc w:val="both"/>
      </w:pPr>
    </w:p>
    <w:p w:rsidR="002A3E9E" w:rsidRPr="00E03BEE" w:rsidRDefault="00E03BEE" w:rsidP="00F12B98">
      <w:pPr>
        <w:spacing w:before="28"/>
        <w:ind w:left="270" w:right="-10" w:hanging="810"/>
        <w:rPr>
          <w:b/>
        </w:rPr>
      </w:pPr>
      <w:r>
        <w:rPr>
          <w:b/>
        </w:rPr>
        <w:t xml:space="preserve">5.2 </w:t>
      </w:r>
      <w:r w:rsidR="00F12B98">
        <w:rPr>
          <w:b/>
        </w:rPr>
        <w:t xml:space="preserve">    </w:t>
      </w:r>
      <w:r w:rsidR="000D045D" w:rsidRPr="00E03BEE">
        <w:rPr>
          <w:b/>
        </w:rPr>
        <w:t>Theory Paper</w:t>
      </w:r>
    </w:p>
    <w:p w:rsidR="002A3E9E" w:rsidRPr="008E024E" w:rsidRDefault="002A3E9E" w:rsidP="002A3E9E">
      <w:pPr>
        <w:tabs>
          <w:tab w:val="left" w:pos="1567"/>
          <w:tab w:val="left" w:pos="1568"/>
        </w:tabs>
        <w:spacing w:before="28"/>
        <w:ind w:right="-10"/>
        <w:jc w:val="both"/>
        <w:rPr>
          <w:b/>
        </w:rPr>
      </w:pPr>
    </w:p>
    <w:p w:rsidR="007579BE" w:rsidRDefault="002A3E9E" w:rsidP="007579BE">
      <w:pPr>
        <w:tabs>
          <w:tab w:val="left" w:pos="1567"/>
          <w:tab w:val="left" w:pos="1568"/>
        </w:tabs>
        <w:spacing w:before="28"/>
        <w:ind w:right="-10"/>
        <w:jc w:val="both"/>
      </w:pPr>
      <w:r>
        <w:t>Semester Examinations shall be conducted by the university as mentioned in the academic calendar. The Question paper will be set by the examiners appointed by the Vice Chancellor base</w:t>
      </w:r>
      <w:r w:rsidR="00E03BEE">
        <w:t>d on the recommendation of the B</w:t>
      </w:r>
      <w:r>
        <w:t xml:space="preserve">oard of </w:t>
      </w:r>
      <w:r w:rsidR="00E03BEE">
        <w:t>S</w:t>
      </w:r>
      <w:r>
        <w:t xml:space="preserve">tudies. </w:t>
      </w:r>
      <w:r w:rsidR="007579BE">
        <w:t>The pattern of the question paper/papers may be change</w:t>
      </w:r>
      <w:r w:rsidR="000D045D">
        <w:t>d</w:t>
      </w:r>
      <w:r w:rsidR="00E03BEE">
        <w:t xml:space="preserve"> /modified by Deans Committee whenever</w:t>
      </w:r>
      <w:r w:rsidR="000D045D">
        <w:t xml:space="preserve"> </w:t>
      </w:r>
      <w:r w:rsidR="007579BE">
        <w:t xml:space="preserve">required.  </w:t>
      </w:r>
    </w:p>
    <w:p w:rsidR="007579BE" w:rsidRDefault="007579BE" w:rsidP="007579BE">
      <w:pPr>
        <w:tabs>
          <w:tab w:val="left" w:pos="1567"/>
          <w:tab w:val="left" w:pos="1568"/>
        </w:tabs>
        <w:spacing w:before="28"/>
        <w:ind w:right="-10"/>
        <w:jc w:val="both"/>
      </w:pPr>
    </w:p>
    <w:p w:rsidR="002A3E9E" w:rsidRDefault="002A3E9E" w:rsidP="007579BE">
      <w:pPr>
        <w:tabs>
          <w:tab w:val="left" w:pos="1567"/>
          <w:tab w:val="left" w:pos="1568"/>
        </w:tabs>
        <w:spacing w:before="28"/>
        <w:ind w:right="-10"/>
        <w:jc w:val="both"/>
      </w:pPr>
      <w:r>
        <w:t>Internal</w:t>
      </w:r>
      <w:r w:rsidR="00A26C42">
        <w:t xml:space="preserve"> </w:t>
      </w:r>
      <w:r>
        <w:t>Assessment</w:t>
      </w:r>
      <w:r w:rsidR="00F12B98">
        <w:t xml:space="preserve"> </w:t>
      </w:r>
      <w:r>
        <w:rPr>
          <w:spacing w:val="11"/>
        </w:rPr>
        <w:t xml:space="preserve">(C.I.A.) </w:t>
      </w:r>
      <w:r>
        <w:t>–25%weightage</w:t>
      </w:r>
      <w:r w:rsidR="00E03BEE">
        <w:t xml:space="preserve"> </w:t>
      </w:r>
      <w:r>
        <w:t>of</w:t>
      </w:r>
      <w:r w:rsidR="00E03BEE">
        <w:t xml:space="preserve"> </w:t>
      </w:r>
      <w:r>
        <w:t>a</w:t>
      </w:r>
      <w:r w:rsidR="00E03BEE">
        <w:t xml:space="preserve"> </w:t>
      </w:r>
      <w:r>
        <w:t>course</w:t>
      </w:r>
    </w:p>
    <w:p w:rsidR="002A3E9E" w:rsidRDefault="002A3E9E" w:rsidP="002A3E9E">
      <w:pPr>
        <w:pStyle w:val="ListParagraph"/>
        <w:numPr>
          <w:ilvl w:val="1"/>
          <w:numId w:val="2"/>
        </w:numPr>
        <w:tabs>
          <w:tab w:val="left" w:pos="828"/>
          <w:tab w:val="left" w:pos="829"/>
        </w:tabs>
        <w:spacing w:before="180"/>
        <w:ind w:left="360" w:right="-10" w:hanging="360"/>
        <w:rPr>
          <w:rFonts w:ascii="Symbol" w:hAnsi="Symbol"/>
        </w:rPr>
      </w:pPr>
      <w:r>
        <w:t>Test/ Mid-Term Assessment - 10 marks</w:t>
      </w:r>
    </w:p>
    <w:p w:rsidR="002A3E9E" w:rsidRDefault="002A3E9E" w:rsidP="002A3E9E">
      <w:pPr>
        <w:pStyle w:val="ListParagraph"/>
        <w:numPr>
          <w:ilvl w:val="1"/>
          <w:numId w:val="2"/>
        </w:numPr>
        <w:tabs>
          <w:tab w:val="left" w:pos="828"/>
          <w:tab w:val="left" w:pos="829"/>
        </w:tabs>
        <w:spacing w:before="28"/>
        <w:ind w:left="360" w:right="-10" w:hanging="360"/>
        <w:rPr>
          <w:rFonts w:ascii="Symbol" w:hAnsi="Symbol"/>
        </w:rPr>
      </w:pPr>
      <w:r>
        <w:t xml:space="preserve">Term paper/Presentation on given project/assignment </w:t>
      </w:r>
      <w:r w:rsidR="00E03BEE">
        <w:t>–</w:t>
      </w:r>
      <w:r>
        <w:t xml:space="preserve"> 10</w:t>
      </w:r>
      <w:r w:rsidR="00E03BEE">
        <w:t xml:space="preserve"> </w:t>
      </w:r>
      <w:r>
        <w:t>marks</w:t>
      </w:r>
    </w:p>
    <w:p w:rsidR="002A3E9E" w:rsidRDefault="002A3E9E" w:rsidP="002A3E9E">
      <w:pPr>
        <w:pStyle w:val="ListParagraph"/>
        <w:numPr>
          <w:ilvl w:val="1"/>
          <w:numId w:val="2"/>
        </w:numPr>
        <w:tabs>
          <w:tab w:val="left" w:pos="828"/>
          <w:tab w:val="left" w:pos="829"/>
        </w:tabs>
        <w:ind w:left="360" w:right="-10" w:hanging="360"/>
        <w:rPr>
          <w:rFonts w:ascii="Symbol" w:hAnsi="Symbol"/>
        </w:rPr>
      </w:pPr>
      <w:r>
        <w:t>Attendance/activities – 05marks</w:t>
      </w:r>
    </w:p>
    <w:p w:rsidR="002A3E9E" w:rsidRDefault="002A3E9E" w:rsidP="002A3E9E">
      <w:pPr>
        <w:pStyle w:val="ListParagraph"/>
        <w:numPr>
          <w:ilvl w:val="0"/>
          <w:numId w:val="2"/>
        </w:numPr>
        <w:tabs>
          <w:tab w:val="left" w:pos="393"/>
        </w:tabs>
        <w:spacing w:before="176"/>
        <w:ind w:left="360" w:right="-10" w:hanging="360"/>
      </w:pPr>
      <w:r>
        <w:t>End Semester Exam (External examination)– 75% weightage of course</w:t>
      </w:r>
    </w:p>
    <w:p w:rsidR="002A3E9E" w:rsidRPr="00E03BEE" w:rsidRDefault="00E03BEE" w:rsidP="00F12B98">
      <w:pPr>
        <w:tabs>
          <w:tab w:val="left" w:pos="393"/>
        </w:tabs>
        <w:spacing w:before="176"/>
        <w:ind w:left="270" w:right="-10" w:hanging="810"/>
        <w:rPr>
          <w:b/>
        </w:rPr>
      </w:pPr>
      <w:r>
        <w:rPr>
          <w:b/>
        </w:rPr>
        <w:t xml:space="preserve">5.3 </w:t>
      </w:r>
      <w:r w:rsidR="00F12B98">
        <w:rPr>
          <w:b/>
        </w:rPr>
        <w:t xml:space="preserve">    </w:t>
      </w:r>
      <w:r w:rsidR="000D045D" w:rsidRPr="00E03BEE">
        <w:rPr>
          <w:b/>
        </w:rPr>
        <w:t xml:space="preserve">Practical Paper </w:t>
      </w:r>
    </w:p>
    <w:p w:rsidR="002A3E9E" w:rsidRPr="009D14DA" w:rsidRDefault="002A3E9E" w:rsidP="002A3E9E">
      <w:pPr>
        <w:tabs>
          <w:tab w:val="left" w:pos="393"/>
        </w:tabs>
        <w:spacing w:before="176"/>
        <w:ind w:right="-10"/>
        <w:jc w:val="both"/>
      </w:pPr>
      <w:r w:rsidRPr="009D14DA">
        <w:t>Practical examinations will be conducted by the</w:t>
      </w:r>
      <w:r>
        <w:t xml:space="preserve"> examiners appointed by the Vice Chancellor on the recommendations of the Board of Studies. Each student has to present the practical records.</w:t>
      </w:r>
    </w:p>
    <w:p w:rsidR="002A3E9E" w:rsidRDefault="002A3E9E" w:rsidP="002A3E9E">
      <w:pPr>
        <w:pStyle w:val="ListParagraph"/>
        <w:numPr>
          <w:ilvl w:val="0"/>
          <w:numId w:val="10"/>
        </w:numPr>
        <w:spacing w:before="173"/>
        <w:ind w:left="360" w:right="-10" w:hanging="360"/>
      </w:pPr>
      <w:r>
        <w:t>Internal</w:t>
      </w:r>
      <w:r w:rsidR="00A26C42">
        <w:t xml:space="preserve"> </w:t>
      </w:r>
      <w:r>
        <w:t>Assessment</w:t>
      </w:r>
      <w:r>
        <w:rPr>
          <w:spacing w:val="11"/>
        </w:rPr>
        <w:t xml:space="preserve">(C.I.A.) </w:t>
      </w:r>
      <w:r>
        <w:t>–25%weightage</w:t>
      </w:r>
      <w:r w:rsidR="00E03BEE">
        <w:t xml:space="preserve"> </w:t>
      </w:r>
      <w:r>
        <w:t>of</w:t>
      </w:r>
      <w:r w:rsidR="00E03BEE">
        <w:t xml:space="preserve"> </w:t>
      </w:r>
      <w:r>
        <w:t>a</w:t>
      </w:r>
      <w:r w:rsidR="00E03BEE">
        <w:t xml:space="preserve"> </w:t>
      </w:r>
      <w:r>
        <w:t>course</w:t>
      </w:r>
    </w:p>
    <w:p w:rsidR="002A3E9E" w:rsidRDefault="002A3E9E" w:rsidP="002A3E9E">
      <w:pPr>
        <w:pStyle w:val="ListParagraph"/>
        <w:numPr>
          <w:ilvl w:val="1"/>
          <w:numId w:val="10"/>
        </w:numPr>
        <w:tabs>
          <w:tab w:val="left" w:pos="828"/>
          <w:tab w:val="left" w:pos="829"/>
        </w:tabs>
        <w:spacing w:before="180"/>
        <w:ind w:left="360" w:right="-10" w:hanging="360"/>
        <w:rPr>
          <w:rFonts w:ascii="Symbol" w:hAnsi="Symbol"/>
        </w:rPr>
      </w:pPr>
      <w:r>
        <w:t>Test/ Mid-Term Assessment - 10 marks</w:t>
      </w:r>
    </w:p>
    <w:p w:rsidR="002A3E9E" w:rsidRDefault="002A3E9E" w:rsidP="002A3E9E">
      <w:pPr>
        <w:pStyle w:val="ListParagraph"/>
        <w:numPr>
          <w:ilvl w:val="1"/>
          <w:numId w:val="10"/>
        </w:numPr>
        <w:tabs>
          <w:tab w:val="left" w:pos="828"/>
          <w:tab w:val="left" w:pos="829"/>
        </w:tabs>
        <w:spacing w:before="28"/>
        <w:ind w:left="360" w:right="-10" w:hanging="360"/>
        <w:rPr>
          <w:rFonts w:ascii="Symbol" w:hAnsi="Symbol"/>
        </w:rPr>
      </w:pPr>
      <w:r>
        <w:t>Term paper/Presentation on given project/assignment - 10marks</w:t>
      </w:r>
    </w:p>
    <w:p w:rsidR="002A3E9E" w:rsidRDefault="002A3E9E" w:rsidP="002A3E9E">
      <w:pPr>
        <w:pStyle w:val="ListParagraph"/>
        <w:numPr>
          <w:ilvl w:val="1"/>
          <w:numId w:val="10"/>
        </w:numPr>
        <w:tabs>
          <w:tab w:val="left" w:pos="828"/>
          <w:tab w:val="left" w:pos="829"/>
        </w:tabs>
        <w:ind w:left="360" w:right="-10" w:hanging="360"/>
        <w:rPr>
          <w:rFonts w:ascii="Symbol" w:hAnsi="Symbol"/>
        </w:rPr>
      </w:pPr>
      <w:r>
        <w:t>Attendance/activities – 05marks</w:t>
      </w:r>
    </w:p>
    <w:p w:rsidR="002A3E9E" w:rsidRDefault="002A3E9E" w:rsidP="002A3E9E">
      <w:pPr>
        <w:pStyle w:val="ListParagraph"/>
        <w:numPr>
          <w:ilvl w:val="0"/>
          <w:numId w:val="10"/>
        </w:numPr>
        <w:tabs>
          <w:tab w:val="left" w:pos="393"/>
        </w:tabs>
        <w:spacing w:before="176"/>
        <w:ind w:left="0" w:right="-10" w:firstLine="0"/>
      </w:pPr>
      <w:r>
        <w:t>End Semester Exam (External examination)– 75% weightage of a</w:t>
      </w:r>
      <w:r w:rsidR="00A26C42">
        <w:t xml:space="preserve"> </w:t>
      </w:r>
      <w:r>
        <w:t>course</w:t>
      </w:r>
    </w:p>
    <w:p w:rsidR="000341B0" w:rsidRDefault="000341B0" w:rsidP="000341B0">
      <w:pPr>
        <w:pStyle w:val="ListParagraph"/>
        <w:tabs>
          <w:tab w:val="left" w:pos="393"/>
        </w:tabs>
        <w:spacing w:before="176"/>
        <w:ind w:left="0" w:right="-10" w:firstLine="0"/>
      </w:pPr>
    </w:p>
    <w:p w:rsidR="000341B0" w:rsidRPr="00E03BEE" w:rsidRDefault="00E03BEE" w:rsidP="00E03BEE">
      <w:pPr>
        <w:tabs>
          <w:tab w:val="left" w:pos="393"/>
        </w:tabs>
        <w:spacing w:before="176"/>
        <w:ind w:left="151" w:right="-10"/>
        <w:rPr>
          <w:b/>
          <w:sz w:val="28"/>
          <w:szCs w:val="28"/>
        </w:rPr>
      </w:pPr>
      <w:r>
        <w:rPr>
          <w:b/>
          <w:sz w:val="28"/>
          <w:szCs w:val="28"/>
        </w:rPr>
        <w:t xml:space="preserve">6. </w:t>
      </w:r>
      <w:r w:rsidR="000341B0" w:rsidRPr="00E03BEE">
        <w:rPr>
          <w:b/>
          <w:sz w:val="28"/>
          <w:szCs w:val="28"/>
        </w:rPr>
        <w:t>PROMOTION</w:t>
      </w:r>
    </w:p>
    <w:p w:rsidR="002A3E9E" w:rsidRDefault="00E03BEE" w:rsidP="00F12B98">
      <w:pPr>
        <w:pStyle w:val="Heading1"/>
        <w:spacing w:before="177"/>
        <w:ind w:right="-10" w:hanging="691"/>
        <w:jc w:val="both"/>
      </w:pPr>
      <w:r>
        <w:t xml:space="preserve">6.1 </w:t>
      </w:r>
      <w:r w:rsidR="00F12B98">
        <w:t xml:space="preserve">     </w:t>
      </w:r>
      <w:r w:rsidR="000D045D">
        <w:t>Minimum Passing Standard</w:t>
      </w:r>
    </w:p>
    <w:p w:rsidR="002A3E9E" w:rsidRDefault="002A3E9E" w:rsidP="008739EF">
      <w:pPr>
        <w:pStyle w:val="ListParagraph"/>
        <w:numPr>
          <w:ilvl w:val="0"/>
          <w:numId w:val="11"/>
        </w:numPr>
      </w:pPr>
      <w:r w:rsidRPr="00842B2E">
        <w:t>The minimum</w:t>
      </w:r>
      <w:r>
        <w:t xml:space="preserve"> passing standard for combined external and internal e</w:t>
      </w:r>
      <w:r w:rsidRPr="00842B2E">
        <w:t xml:space="preserve">xaminations for each subject/paper </w:t>
      </w:r>
      <w:r>
        <w:t>shall be 4</w:t>
      </w:r>
      <w:r w:rsidR="00EA294A">
        <w:t>0</w:t>
      </w:r>
      <w:r w:rsidRPr="00842B2E">
        <w:t>%,</w:t>
      </w:r>
      <w:r w:rsidR="00EA294A">
        <w:t>i.e. 40</w:t>
      </w:r>
      <w:r w:rsidRPr="00842B2E">
        <w:t xml:space="preserve"> out of 100 marks for theory and practical courses. The minimum passing standard for</w:t>
      </w:r>
      <w:r w:rsidR="00A26C42">
        <w:t xml:space="preserve"> </w:t>
      </w:r>
      <w:r w:rsidRPr="00842B2E">
        <w:t>Aggregate in a semes</w:t>
      </w:r>
      <w:r>
        <w:t>ter end Examination shall be 4</w:t>
      </w:r>
      <w:r w:rsidR="00EA294A">
        <w:t>0</w:t>
      </w:r>
      <w:r>
        <w:t>%</w:t>
      </w:r>
      <w:r w:rsidRPr="00842B2E">
        <w:t>.</w:t>
      </w:r>
    </w:p>
    <w:p w:rsidR="008739EF" w:rsidRPr="00842B2E" w:rsidRDefault="008739EF" w:rsidP="008739EF">
      <w:pPr>
        <w:pStyle w:val="ListParagraph"/>
        <w:ind w:left="720" w:firstLine="0"/>
      </w:pPr>
    </w:p>
    <w:p w:rsidR="002A3E9E" w:rsidRDefault="002A3E9E" w:rsidP="008739EF">
      <w:pPr>
        <w:pStyle w:val="ListParagraph"/>
        <w:numPr>
          <w:ilvl w:val="0"/>
          <w:numId w:val="11"/>
        </w:numPr>
      </w:pPr>
      <w:r w:rsidRPr="00842B2E">
        <w:t xml:space="preserve">Continuous Internal Assessment (CIA) shall be ensured by the </w:t>
      </w:r>
      <w:r>
        <w:t xml:space="preserve">Principal of the </w:t>
      </w:r>
      <w:r w:rsidR="00F12B98" w:rsidRPr="00842B2E">
        <w:t>colleges</w:t>
      </w:r>
      <w:r w:rsidR="00F12B98">
        <w:t xml:space="preserve"> /</w:t>
      </w:r>
      <w:r>
        <w:t xml:space="preserve"> HODs for the Campus courses</w:t>
      </w:r>
      <w:r w:rsidRPr="00842B2E">
        <w:t xml:space="preserve">. The </w:t>
      </w:r>
      <w:r>
        <w:t xml:space="preserve">Principal of the </w:t>
      </w:r>
      <w:r w:rsidRPr="00842B2E">
        <w:t>colleges</w:t>
      </w:r>
      <w:r>
        <w:t xml:space="preserve"> / HODs of the Campus</w:t>
      </w:r>
      <w:r w:rsidRPr="00842B2E">
        <w:t xml:space="preserve"> shall provide the marks of the same to the university</w:t>
      </w:r>
      <w:r w:rsidR="00EA294A">
        <w:t xml:space="preserve"> </w:t>
      </w:r>
      <w:r w:rsidRPr="00842B2E">
        <w:t>and it shall be mandatory to maintain the records of the same till the maximum duration of that course</w:t>
      </w:r>
      <w:r>
        <w:t>.</w:t>
      </w:r>
    </w:p>
    <w:p w:rsidR="008739EF" w:rsidRDefault="008739EF" w:rsidP="008739EF">
      <w:pPr>
        <w:pStyle w:val="ListParagraph"/>
      </w:pPr>
    </w:p>
    <w:p w:rsidR="002A3E9E" w:rsidRDefault="002A3E9E" w:rsidP="008739EF">
      <w:pPr>
        <w:pStyle w:val="ListParagraph"/>
        <w:numPr>
          <w:ilvl w:val="0"/>
          <w:numId w:val="11"/>
        </w:numPr>
      </w:pPr>
      <w:r w:rsidRPr="00842B2E">
        <w:t>The internal assessment, field training and practical examination awards of a student who fails in any semester examination shall be carried forward to the next examination.</w:t>
      </w:r>
    </w:p>
    <w:p w:rsidR="008739EF" w:rsidRPr="00842B2E" w:rsidRDefault="008739EF" w:rsidP="008739EF">
      <w:pPr>
        <w:pStyle w:val="ListParagraph"/>
        <w:ind w:left="720" w:firstLine="0"/>
      </w:pPr>
    </w:p>
    <w:p w:rsidR="002A3E9E" w:rsidRDefault="002A3E9E" w:rsidP="008739EF">
      <w:pPr>
        <w:pStyle w:val="ListParagraph"/>
        <w:numPr>
          <w:ilvl w:val="0"/>
          <w:numId w:val="11"/>
        </w:numPr>
      </w:pPr>
      <w:r w:rsidRPr="00842B2E">
        <w:t>It shall be mandatory for a student to secure minimum</w:t>
      </w:r>
      <w:r w:rsidR="00EA294A">
        <w:t xml:space="preserve"> 40% marks (i.e. 30</w:t>
      </w:r>
      <w:r w:rsidRPr="00842B2E">
        <w:t xml:space="preserve">/75) in the theory and </w:t>
      </w:r>
      <w:r w:rsidR="00E03BEE">
        <w:t xml:space="preserve">(10/25) in </w:t>
      </w:r>
      <w:r w:rsidRPr="00842B2E">
        <w:t>practical paper separately</w:t>
      </w:r>
      <w:r>
        <w:t>.</w:t>
      </w:r>
    </w:p>
    <w:p w:rsidR="00911885" w:rsidRDefault="00911885" w:rsidP="00911885">
      <w:pPr>
        <w:pStyle w:val="ListParagraph"/>
        <w:ind w:left="720" w:firstLine="0"/>
      </w:pPr>
    </w:p>
    <w:p w:rsidR="007F2E5B" w:rsidRDefault="007F2E5B" w:rsidP="007F2E5B"/>
    <w:p w:rsidR="007F2E5B" w:rsidRDefault="007F2E5B" w:rsidP="007F2E5B"/>
    <w:p w:rsidR="004556EB" w:rsidRPr="00AC789F" w:rsidRDefault="00E03BEE" w:rsidP="00F12B98">
      <w:pPr>
        <w:widowControl/>
        <w:autoSpaceDE/>
        <w:autoSpaceDN/>
        <w:spacing w:after="200" w:line="276" w:lineRule="auto"/>
        <w:ind w:left="720" w:hanging="990"/>
        <w:contextualSpacing/>
      </w:pPr>
      <w:r w:rsidRPr="00E03BEE">
        <w:rPr>
          <w:b/>
        </w:rPr>
        <w:lastRenderedPageBreak/>
        <w:t>6.2</w:t>
      </w:r>
      <w:r>
        <w:t xml:space="preserve"> </w:t>
      </w:r>
      <w:r w:rsidR="00F12B98">
        <w:t xml:space="preserve">            </w:t>
      </w:r>
      <w:r w:rsidR="004556EB" w:rsidRPr="00AC789F">
        <w:t>Th</w:t>
      </w:r>
      <w:r w:rsidR="004556EB">
        <w:t>e conditions for the promotion from the</w:t>
      </w:r>
      <w:r w:rsidR="004556EB" w:rsidRPr="00AC789F">
        <w:t xml:space="preserve"> current even semester to </w:t>
      </w:r>
      <w:r w:rsidR="004556EB">
        <w:t>the next odd semester i.</w:t>
      </w:r>
      <w:r w:rsidR="004556EB" w:rsidRPr="00AC789F">
        <w:t>e</w:t>
      </w:r>
      <w:r w:rsidR="004556EB">
        <w:t>.</w:t>
      </w:r>
      <w:r w:rsidR="004556EB" w:rsidRPr="00AC789F">
        <w:t xml:space="preserve"> </w:t>
      </w:r>
      <w:r w:rsidR="00F12B98">
        <w:t xml:space="preserve">     </w:t>
      </w:r>
      <w:r w:rsidR="004556EB" w:rsidRPr="00AC789F">
        <w:t xml:space="preserve">current year to next year shall be as </w:t>
      </w:r>
      <w:r w:rsidR="004556EB">
        <w:t>follows:</w:t>
      </w:r>
    </w:p>
    <w:p w:rsidR="004556EB" w:rsidRPr="00D44762" w:rsidRDefault="004556EB" w:rsidP="004556EB">
      <w:pPr>
        <w:pStyle w:val="ListParagraph"/>
        <w:widowControl/>
        <w:numPr>
          <w:ilvl w:val="0"/>
          <w:numId w:val="23"/>
        </w:numPr>
        <w:autoSpaceDE/>
        <w:autoSpaceDN/>
        <w:spacing w:before="0" w:after="200" w:line="276" w:lineRule="auto"/>
        <w:contextualSpacing/>
        <w:rPr>
          <w:b/>
        </w:rPr>
      </w:pPr>
      <w:r>
        <w:t xml:space="preserve">A student shall be required to have passed in minimum 50% of the Credit papers ( including theory and practical) out of the total required credit papers (Major and Minor ) in that current year ( both semesters taken together) </w:t>
      </w:r>
      <w:r w:rsidRPr="00D44762">
        <w:rPr>
          <w:b/>
        </w:rPr>
        <w:t>and;</w:t>
      </w:r>
    </w:p>
    <w:p w:rsidR="004556EB" w:rsidRDefault="004556EB" w:rsidP="004556EB">
      <w:pPr>
        <w:pStyle w:val="ListParagraph"/>
        <w:widowControl/>
        <w:numPr>
          <w:ilvl w:val="0"/>
          <w:numId w:val="23"/>
        </w:numPr>
        <w:autoSpaceDE/>
        <w:autoSpaceDN/>
        <w:spacing w:before="0" w:after="200" w:line="276" w:lineRule="auto"/>
        <w:contextualSpacing/>
      </w:pPr>
      <w:r>
        <w:t xml:space="preserve">A student should have to pass minimum 50% credit papers out of total credit papers of the all the Major subjects/papers ( theory and practical)  </w:t>
      </w:r>
    </w:p>
    <w:p w:rsidR="004556EB" w:rsidRDefault="004556EB" w:rsidP="004556EB">
      <w:pPr>
        <w:widowControl/>
        <w:autoSpaceDE/>
        <w:autoSpaceDN/>
        <w:spacing w:after="200" w:line="276" w:lineRule="auto"/>
        <w:ind w:left="720"/>
        <w:contextualSpacing/>
      </w:pPr>
      <w:r>
        <w:t xml:space="preserve">Note: For the purpose of calculation of 50% credits, the decimal points shall not be considered. </w:t>
      </w:r>
      <w:r w:rsidRPr="0082728D">
        <w:t>For example  27.6 or 27.3 both shall be counted as 27 only.</w:t>
      </w:r>
    </w:p>
    <w:p w:rsidR="00E03BEE" w:rsidRPr="00AC789F" w:rsidRDefault="00E03BEE" w:rsidP="004556EB">
      <w:pPr>
        <w:widowControl/>
        <w:autoSpaceDE/>
        <w:autoSpaceDN/>
        <w:spacing w:after="200" w:line="276" w:lineRule="auto"/>
        <w:ind w:left="720"/>
        <w:contextualSpacing/>
      </w:pPr>
    </w:p>
    <w:p w:rsidR="004556EB" w:rsidRPr="00E03BEE" w:rsidRDefault="00E03BEE" w:rsidP="00F12B98">
      <w:pPr>
        <w:widowControl/>
        <w:autoSpaceDE/>
        <w:autoSpaceDN/>
        <w:spacing w:after="200" w:line="276" w:lineRule="auto"/>
        <w:ind w:left="720" w:hanging="720"/>
        <w:contextualSpacing/>
        <w:rPr>
          <w:highlight w:val="yellow"/>
        </w:rPr>
      </w:pPr>
      <w:r w:rsidRPr="00E03BEE">
        <w:rPr>
          <w:b/>
        </w:rPr>
        <w:t>6.3</w:t>
      </w:r>
      <w:r>
        <w:t xml:space="preserve"> </w:t>
      </w:r>
      <w:r w:rsidR="00F12B98">
        <w:t xml:space="preserve">        </w:t>
      </w:r>
      <w:r w:rsidR="004556EB" w:rsidRPr="0082728D">
        <w:t>In the</w:t>
      </w:r>
      <w:r w:rsidR="004556EB">
        <w:t xml:space="preserve"> case of promotion from the</w:t>
      </w:r>
      <w:r w:rsidR="004556EB" w:rsidRPr="00AC789F">
        <w:t xml:space="preserve"> second year to </w:t>
      </w:r>
      <w:r w:rsidR="004556EB">
        <w:t xml:space="preserve">the </w:t>
      </w:r>
      <w:r w:rsidR="004556EB" w:rsidRPr="00AC789F">
        <w:t>third ye</w:t>
      </w:r>
      <w:r w:rsidR="004556EB">
        <w:t xml:space="preserve">ar, it shall be mandatory for a </w:t>
      </w:r>
      <w:r w:rsidR="004556EB" w:rsidRPr="00AC789F">
        <w:t>student to pass</w:t>
      </w:r>
      <w:r w:rsidR="004556EB">
        <w:t xml:space="preserve"> in </w:t>
      </w:r>
      <w:r w:rsidR="004556EB" w:rsidRPr="00AC789F">
        <w:t xml:space="preserve">all </w:t>
      </w:r>
      <w:r w:rsidR="004556EB">
        <w:t xml:space="preserve">the major, </w:t>
      </w:r>
      <w:r w:rsidR="004556EB" w:rsidRPr="00AC789F">
        <w:t xml:space="preserve">minor/ skill </w:t>
      </w:r>
      <w:r w:rsidR="004556EB">
        <w:t xml:space="preserve">development, </w:t>
      </w:r>
      <w:r w:rsidR="004556EB" w:rsidRPr="00AC789F">
        <w:t>etc</w:t>
      </w:r>
      <w:r w:rsidR="004556EB">
        <w:t xml:space="preserve">. </w:t>
      </w:r>
      <w:r w:rsidR="004556EB" w:rsidRPr="00AC789F">
        <w:t xml:space="preserve">and </w:t>
      </w:r>
      <w:r w:rsidR="004556EB">
        <w:t xml:space="preserve">other </w:t>
      </w:r>
      <w:r w:rsidR="004556EB" w:rsidRPr="00AC789F">
        <w:t xml:space="preserve">qualifying </w:t>
      </w:r>
      <w:r w:rsidR="004556EB">
        <w:t xml:space="preserve"> papers </w:t>
      </w:r>
      <w:r w:rsidR="004556EB" w:rsidRPr="00AC789F">
        <w:t>(co-curricular papers with required credits</w:t>
      </w:r>
      <w:r w:rsidR="004556EB">
        <w:t xml:space="preserve"> </w:t>
      </w:r>
      <w:r w:rsidR="004556EB" w:rsidRPr="0082728D">
        <w:t>) i.e.</w:t>
      </w:r>
      <w:r w:rsidR="00917CA2" w:rsidRPr="0082728D">
        <w:t xml:space="preserve"> 4</w:t>
      </w:r>
      <w:r w:rsidR="0082728D">
        <w:t>6</w:t>
      </w:r>
      <w:r w:rsidR="004556EB" w:rsidRPr="0082728D">
        <w:t xml:space="preserve"> credits of First Year.</w:t>
      </w:r>
    </w:p>
    <w:p w:rsidR="00E03BEE" w:rsidRPr="00CC4761" w:rsidRDefault="00E03BEE" w:rsidP="00E03BEE">
      <w:pPr>
        <w:pStyle w:val="Heading1"/>
        <w:spacing w:before="159"/>
        <w:ind w:left="0" w:right="-10"/>
        <w:jc w:val="both"/>
      </w:pPr>
      <w:r>
        <w:t xml:space="preserve">6.4 </w:t>
      </w:r>
      <w:r w:rsidRPr="00CC4761">
        <w:t xml:space="preserve"> </w:t>
      </w:r>
      <w:r w:rsidR="00F12B98">
        <w:t xml:space="preserve">     </w:t>
      </w:r>
      <w:r w:rsidRPr="00CC4761">
        <w:t>PROMOTION RULES</w:t>
      </w:r>
    </w:p>
    <w:p w:rsidR="00E03BEE" w:rsidRPr="00CC4761" w:rsidRDefault="00E03BEE" w:rsidP="00F12B98">
      <w:pPr>
        <w:spacing w:before="179"/>
        <w:ind w:left="720" w:right="-10"/>
        <w:jc w:val="both"/>
        <w:rPr>
          <w:b/>
        </w:rPr>
      </w:pPr>
      <w:r w:rsidRPr="00CC4761">
        <w:rPr>
          <w:b/>
        </w:rPr>
        <w:t>1</w:t>
      </w:r>
      <w:r>
        <w:rPr>
          <w:b/>
        </w:rPr>
        <w:t>. Semester Course &amp; Examination</w:t>
      </w:r>
    </w:p>
    <w:p w:rsidR="00E03BEE" w:rsidRPr="00CC4761" w:rsidRDefault="00E03BEE" w:rsidP="00F12B98">
      <w:pPr>
        <w:pStyle w:val="BodyText"/>
        <w:spacing w:before="177" w:line="266" w:lineRule="auto"/>
        <w:ind w:left="720" w:right="-10" w:firstLine="0"/>
      </w:pPr>
      <w:r w:rsidRPr="00CC4761">
        <w:t xml:space="preserve">The students who have taken admission in any </w:t>
      </w:r>
      <w:r>
        <w:t xml:space="preserve">under graduate </w:t>
      </w:r>
      <w:r w:rsidRPr="00CC4761">
        <w:t>programme in a session and who have put in the minimum percentage of attendance for appearing at the Examination, presented himself/herself for internal assessment and have filled in the examination form in time for appearing at the End Semester Examination shall be allowed to appear at the respective examinations.</w:t>
      </w:r>
    </w:p>
    <w:p w:rsidR="00E03BEE" w:rsidRPr="00CC4761" w:rsidRDefault="00E03BEE" w:rsidP="00F12B98">
      <w:pPr>
        <w:pStyle w:val="Heading1"/>
        <w:spacing w:before="146"/>
        <w:ind w:left="0" w:right="-10" w:firstLine="720"/>
        <w:jc w:val="both"/>
      </w:pPr>
      <w:r w:rsidRPr="00CC4761">
        <w:t>2</w:t>
      </w:r>
      <w:r>
        <w:t xml:space="preserve">. </w:t>
      </w:r>
      <w:r w:rsidRPr="00CC4761">
        <w:t xml:space="preserve">Declaration </w:t>
      </w:r>
      <w:r>
        <w:t>o</w:t>
      </w:r>
      <w:r w:rsidRPr="00CC4761">
        <w:t>f Results</w:t>
      </w:r>
    </w:p>
    <w:p w:rsidR="00E03BEE" w:rsidRPr="00CC4761" w:rsidRDefault="00E03BEE" w:rsidP="00F12B98">
      <w:pPr>
        <w:pStyle w:val="BodyText"/>
        <w:spacing w:before="179" w:line="266" w:lineRule="auto"/>
        <w:ind w:left="720" w:right="-10" w:firstLine="0"/>
      </w:pPr>
      <w:r w:rsidRPr="00CC4761">
        <w:t>After appearing in the Examination of both the semesters in a particular year, the student can be put in the following categories in the context of declaration of the results of the Semester Examination:</w:t>
      </w:r>
    </w:p>
    <w:p w:rsidR="00E03BEE" w:rsidRPr="00CC4761" w:rsidRDefault="00E03BEE" w:rsidP="00F12B98">
      <w:pPr>
        <w:pStyle w:val="ListParagraph"/>
        <w:numPr>
          <w:ilvl w:val="1"/>
          <w:numId w:val="4"/>
        </w:numPr>
        <w:tabs>
          <w:tab w:val="left" w:pos="828"/>
          <w:tab w:val="left" w:pos="829"/>
        </w:tabs>
        <w:spacing w:before="150"/>
        <w:ind w:left="0" w:right="-10" w:firstLine="720"/>
        <w:rPr>
          <w:rFonts w:ascii="Symbol" w:hAnsi="Symbol"/>
        </w:rPr>
      </w:pPr>
      <w:r>
        <w:t>1)</w:t>
      </w:r>
      <w:r w:rsidRPr="00CC4761">
        <w:t>Passed</w:t>
      </w:r>
    </w:p>
    <w:p w:rsidR="00E03BEE" w:rsidRPr="00CC4761" w:rsidRDefault="00E03BEE" w:rsidP="00F12B98">
      <w:pPr>
        <w:pStyle w:val="ListParagraph"/>
        <w:numPr>
          <w:ilvl w:val="1"/>
          <w:numId w:val="4"/>
        </w:numPr>
        <w:tabs>
          <w:tab w:val="left" w:pos="828"/>
          <w:tab w:val="left" w:pos="829"/>
        </w:tabs>
        <w:ind w:left="0" w:right="-10" w:firstLine="720"/>
        <w:rPr>
          <w:rFonts w:ascii="Symbol" w:hAnsi="Symbol"/>
        </w:rPr>
      </w:pPr>
      <w:r>
        <w:t>2)</w:t>
      </w:r>
      <w:r w:rsidRPr="00CC4761">
        <w:t>Promoted with Back Paper(s)</w:t>
      </w:r>
    </w:p>
    <w:p w:rsidR="00E03BEE" w:rsidRPr="00CC4761" w:rsidRDefault="00E03BEE" w:rsidP="00F12B98">
      <w:pPr>
        <w:pStyle w:val="ListParagraph"/>
        <w:numPr>
          <w:ilvl w:val="1"/>
          <w:numId w:val="4"/>
        </w:numPr>
        <w:tabs>
          <w:tab w:val="left" w:pos="828"/>
          <w:tab w:val="left" w:pos="829"/>
        </w:tabs>
        <w:spacing w:before="25"/>
        <w:ind w:left="0" w:right="-10" w:firstLine="720"/>
        <w:rPr>
          <w:rFonts w:ascii="Symbol" w:hAnsi="Symbol"/>
        </w:rPr>
      </w:pPr>
      <w:r>
        <w:t>3)</w:t>
      </w:r>
      <w:r w:rsidRPr="00CC4761">
        <w:t>Failed</w:t>
      </w:r>
    </w:p>
    <w:p w:rsidR="00E03BEE" w:rsidRPr="00CC4761" w:rsidRDefault="00E03BEE" w:rsidP="00F12B98">
      <w:pPr>
        <w:pStyle w:val="Heading1"/>
        <w:spacing w:before="176"/>
        <w:ind w:left="0" w:right="-10" w:firstLine="720"/>
        <w:jc w:val="both"/>
      </w:pPr>
      <w:r w:rsidRPr="00CC4761">
        <w:t>3</w:t>
      </w:r>
      <w:r>
        <w:t xml:space="preserve">. </w:t>
      </w:r>
      <w:r w:rsidRPr="00CC4761">
        <w:t xml:space="preserve">Promotion </w:t>
      </w:r>
      <w:r>
        <w:t>t</w:t>
      </w:r>
      <w:r w:rsidRPr="00CC4761">
        <w:t xml:space="preserve">o Next </w:t>
      </w:r>
      <w:r>
        <w:t>Semester</w:t>
      </w:r>
    </w:p>
    <w:p w:rsidR="00E03BEE" w:rsidRPr="00CC4761" w:rsidRDefault="00E03BEE" w:rsidP="00F12B98">
      <w:pPr>
        <w:pStyle w:val="ListParagraph"/>
        <w:numPr>
          <w:ilvl w:val="1"/>
          <w:numId w:val="4"/>
        </w:numPr>
        <w:tabs>
          <w:tab w:val="left" w:pos="829"/>
        </w:tabs>
        <w:spacing w:before="180" w:line="259" w:lineRule="auto"/>
        <w:ind w:left="720" w:right="-10" w:firstLine="0"/>
        <w:rPr>
          <w:rFonts w:ascii="Symbol" w:hAnsi="Symbol"/>
        </w:rPr>
      </w:pPr>
      <w:r>
        <w:t xml:space="preserve">1) </w:t>
      </w:r>
      <w:r w:rsidRPr="00CC4761">
        <w:t>All students under category Passed and promoted with back papers shall be promoted to the next Semester.</w:t>
      </w:r>
    </w:p>
    <w:p w:rsidR="00E03BEE" w:rsidRPr="00CC4761" w:rsidRDefault="00911885" w:rsidP="00F12B98">
      <w:pPr>
        <w:pStyle w:val="ListParagraph"/>
        <w:numPr>
          <w:ilvl w:val="1"/>
          <w:numId w:val="4"/>
        </w:numPr>
        <w:tabs>
          <w:tab w:val="left" w:pos="829"/>
        </w:tabs>
        <w:spacing w:before="9" w:line="261" w:lineRule="auto"/>
        <w:ind w:left="720" w:right="-10" w:firstLine="0"/>
        <w:rPr>
          <w:rFonts w:ascii="Symbol" w:hAnsi="Symbol"/>
        </w:rPr>
      </w:pPr>
      <w:r>
        <w:t>2</w:t>
      </w:r>
      <w:r w:rsidR="00E03BEE">
        <w:t>)</w:t>
      </w:r>
      <w:r w:rsidR="00E03BEE" w:rsidRPr="00CC4761">
        <w:t>“Failed” students may clear their UNCLEARED courses in subsequent examinations as ex-students.</w:t>
      </w:r>
    </w:p>
    <w:p w:rsidR="00E03BEE" w:rsidRPr="002A3E9E" w:rsidRDefault="00911885" w:rsidP="00F12B98">
      <w:pPr>
        <w:pStyle w:val="ListParagraph"/>
        <w:tabs>
          <w:tab w:val="left" w:pos="829"/>
        </w:tabs>
        <w:spacing w:before="9" w:line="261" w:lineRule="auto"/>
        <w:ind w:left="720" w:right="-10" w:firstLine="0"/>
        <w:rPr>
          <w:rFonts w:ascii="Symbol" w:hAnsi="Symbol"/>
        </w:rPr>
      </w:pPr>
      <w:r>
        <w:t xml:space="preserve"> 3</w:t>
      </w:r>
      <w:r w:rsidR="00E03BEE">
        <w:t xml:space="preserve">) </w:t>
      </w:r>
      <w:r w:rsidR="00E03BEE" w:rsidRPr="00CC4761">
        <w:t xml:space="preserve">Students promoted with back papers shall clear their back papers in subsequent examinations </w:t>
      </w:r>
    </w:p>
    <w:p w:rsidR="00E03BEE" w:rsidRPr="00911885" w:rsidRDefault="00E03BEE" w:rsidP="00F12B98">
      <w:pPr>
        <w:pStyle w:val="ListParagraph"/>
        <w:numPr>
          <w:ilvl w:val="1"/>
          <w:numId w:val="4"/>
        </w:numPr>
        <w:tabs>
          <w:tab w:val="left" w:pos="829"/>
        </w:tabs>
        <w:spacing w:before="4" w:line="261" w:lineRule="auto"/>
        <w:ind w:left="720" w:right="-10" w:firstLine="0"/>
        <w:rPr>
          <w:rFonts w:ascii="Symbol" w:hAnsi="Symbol"/>
        </w:rPr>
      </w:pPr>
      <w:r w:rsidRPr="00CC4761">
        <w:t>A student who has failed in a course shall get two more chances to clear this course subject to the maximum duration for passing the course. Further, each candidate shall have to clear all the courses within the maximum period of seven years from the date of his/her latest admission.</w:t>
      </w:r>
      <w:r>
        <w:t xml:space="preserve"> </w:t>
      </w:r>
      <w:r w:rsidRPr="00CC4761">
        <w:t xml:space="preserve">A candidate who has qualified for the Degree shall be placed in the First / Second Division as per </w:t>
      </w:r>
      <w:r w:rsidR="00F12B98">
        <w:t xml:space="preserve">the following </w:t>
      </w:r>
      <w:r w:rsidRPr="00CC4761">
        <w:t>table</w:t>
      </w:r>
      <w:r>
        <w:t xml:space="preserve"> </w:t>
      </w:r>
      <w:r w:rsidR="00F12B98">
        <w:t>(7)</w:t>
      </w:r>
      <w:r>
        <w:t>.</w:t>
      </w:r>
    </w:p>
    <w:p w:rsidR="00911885" w:rsidRDefault="00911885" w:rsidP="00911885">
      <w:pPr>
        <w:pStyle w:val="ListParagraph"/>
        <w:tabs>
          <w:tab w:val="left" w:pos="829"/>
        </w:tabs>
        <w:spacing w:before="4" w:line="261" w:lineRule="auto"/>
        <w:ind w:left="586" w:right="-10" w:firstLine="0"/>
      </w:pPr>
    </w:p>
    <w:p w:rsidR="00911885" w:rsidRPr="00911885" w:rsidRDefault="00911885" w:rsidP="00911885">
      <w:pPr>
        <w:pStyle w:val="ListParagraph"/>
        <w:tabs>
          <w:tab w:val="left" w:pos="829"/>
        </w:tabs>
        <w:spacing w:before="4" w:line="261" w:lineRule="auto"/>
        <w:ind w:left="586" w:right="-10" w:firstLine="0"/>
        <w:rPr>
          <w:rFonts w:ascii="Symbol" w:hAnsi="Symbol"/>
        </w:rPr>
      </w:pPr>
    </w:p>
    <w:p w:rsidR="00911885" w:rsidRPr="00CC554D" w:rsidRDefault="00911885" w:rsidP="00911885">
      <w:pPr>
        <w:pStyle w:val="ListParagraph"/>
        <w:tabs>
          <w:tab w:val="left" w:pos="829"/>
        </w:tabs>
        <w:spacing w:before="4" w:line="261" w:lineRule="auto"/>
        <w:ind w:left="586" w:right="-10" w:firstLine="0"/>
        <w:rPr>
          <w:rFonts w:ascii="Symbol" w:hAnsi="Symbol"/>
        </w:rPr>
      </w:pPr>
    </w:p>
    <w:p w:rsidR="004556EB" w:rsidRDefault="004556EB" w:rsidP="00F12B98">
      <w:pPr>
        <w:ind w:left="720" w:right="-10"/>
        <w:jc w:val="both"/>
      </w:pPr>
    </w:p>
    <w:p w:rsidR="00911885" w:rsidRDefault="00F12B98" w:rsidP="00911885">
      <w:pPr>
        <w:ind w:right="-10"/>
        <w:rPr>
          <w:b/>
          <w:u w:val="single"/>
        </w:rPr>
      </w:pPr>
      <w:r>
        <w:lastRenderedPageBreak/>
        <w:t xml:space="preserve">  </w:t>
      </w:r>
      <w:r w:rsidR="00911885">
        <w:t xml:space="preserve">7.    </w:t>
      </w:r>
      <w:r w:rsidR="00911885" w:rsidRPr="00C021BE">
        <w:rPr>
          <w:b/>
        </w:rPr>
        <w:t>AWARD OF DIVISION</w:t>
      </w:r>
    </w:p>
    <w:p w:rsidR="00911885" w:rsidRPr="00F823CE" w:rsidRDefault="00911885" w:rsidP="00911885">
      <w:pPr>
        <w:ind w:right="-10"/>
      </w:pPr>
    </w:p>
    <w:p w:rsidR="00911885" w:rsidRDefault="00911885" w:rsidP="00911885">
      <w:pPr>
        <w:pStyle w:val="ListParagraph"/>
        <w:tabs>
          <w:tab w:val="left" w:pos="829"/>
        </w:tabs>
        <w:spacing w:before="4" w:line="261" w:lineRule="auto"/>
        <w:ind w:left="360" w:right="-10" w:firstLine="0"/>
        <w:rPr>
          <w:b/>
        </w:rPr>
      </w:pPr>
      <w:r w:rsidRPr="00F823CE">
        <w:t xml:space="preserve">A candidate who has qualified for the Degree shall be placed in the First / Second / Third Division as </w:t>
      </w:r>
      <w:r>
        <w:t>follows:</w:t>
      </w:r>
    </w:p>
    <w:p w:rsidR="00911885" w:rsidRPr="007145FB" w:rsidRDefault="00911885" w:rsidP="00911885">
      <w:pPr>
        <w:pStyle w:val="ListParagraph"/>
        <w:ind w:left="360" w:right="-10" w:firstLine="0"/>
        <w:rPr>
          <w:b/>
        </w:rPr>
      </w:pPr>
    </w:p>
    <w:tbl>
      <w:tblPr>
        <w:tblStyle w:val="TableGrid"/>
        <w:tblW w:w="0" w:type="auto"/>
        <w:tblInd w:w="360" w:type="dxa"/>
        <w:tblLook w:val="04A0"/>
      </w:tblPr>
      <w:tblGrid>
        <w:gridCol w:w="3348"/>
        <w:gridCol w:w="5768"/>
      </w:tblGrid>
      <w:tr w:rsidR="00911885" w:rsidRPr="007145FB" w:rsidTr="00F34D70">
        <w:tc>
          <w:tcPr>
            <w:tcW w:w="3348" w:type="dxa"/>
          </w:tcPr>
          <w:p w:rsidR="00911885" w:rsidRDefault="00911885" w:rsidP="00F34D70">
            <w:pPr>
              <w:pStyle w:val="ListParagraph"/>
              <w:ind w:left="0" w:right="-10" w:firstLine="0"/>
              <w:rPr>
                <w:b/>
              </w:rPr>
            </w:pPr>
            <w:r w:rsidRPr="007145FB">
              <w:rPr>
                <w:b/>
              </w:rPr>
              <w:t>DIVISION</w:t>
            </w:r>
          </w:p>
          <w:p w:rsidR="00911885" w:rsidRPr="007145FB" w:rsidRDefault="00911885" w:rsidP="00F34D70">
            <w:pPr>
              <w:pStyle w:val="ListParagraph"/>
              <w:ind w:left="0" w:right="-10" w:firstLine="0"/>
              <w:rPr>
                <w:b/>
              </w:rPr>
            </w:pPr>
          </w:p>
        </w:tc>
        <w:tc>
          <w:tcPr>
            <w:tcW w:w="5768" w:type="dxa"/>
          </w:tcPr>
          <w:p w:rsidR="00911885" w:rsidRPr="007145FB" w:rsidRDefault="00911885" w:rsidP="00F34D70">
            <w:pPr>
              <w:pStyle w:val="ListParagraph"/>
              <w:ind w:left="0" w:right="-10" w:firstLine="0"/>
              <w:rPr>
                <w:b/>
              </w:rPr>
            </w:pPr>
            <w:r w:rsidRPr="007145FB">
              <w:rPr>
                <w:b/>
              </w:rPr>
              <w:t xml:space="preserve"> CLASSIFICATION</w:t>
            </w:r>
          </w:p>
        </w:tc>
      </w:tr>
      <w:tr w:rsidR="00911885" w:rsidTr="00F34D70">
        <w:tc>
          <w:tcPr>
            <w:tcW w:w="3348" w:type="dxa"/>
          </w:tcPr>
          <w:p w:rsidR="00911885" w:rsidRDefault="00911885" w:rsidP="00F34D70">
            <w:pPr>
              <w:pStyle w:val="ListParagraph"/>
              <w:ind w:left="0" w:right="-10" w:firstLine="0"/>
            </w:pPr>
            <w:r>
              <w:t>FIRST DIVISION</w:t>
            </w:r>
          </w:p>
          <w:p w:rsidR="00911885" w:rsidRDefault="00911885" w:rsidP="00F34D70">
            <w:pPr>
              <w:pStyle w:val="ListParagraph"/>
              <w:ind w:left="0" w:right="-10" w:firstLine="0"/>
            </w:pPr>
          </w:p>
        </w:tc>
        <w:tc>
          <w:tcPr>
            <w:tcW w:w="5768" w:type="dxa"/>
          </w:tcPr>
          <w:p w:rsidR="00911885" w:rsidRPr="00BA3E7B" w:rsidRDefault="00911885" w:rsidP="00F34D70">
            <w:pPr>
              <w:pStyle w:val="ListParagraph"/>
              <w:ind w:left="0" w:right="-10" w:firstLine="0"/>
              <w:rPr>
                <w:highlight w:val="yellow"/>
              </w:rPr>
            </w:pPr>
            <w:r>
              <w:t>CGPA of 6.0</w:t>
            </w:r>
            <w:r w:rsidRPr="000B3609">
              <w:t xml:space="preserve">0 or more but less than 10.00 </w:t>
            </w:r>
          </w:p>
        </w:tc>
      </w:tr>
      <w:tr w:rsidR="00911885" w:rsidTr="00F34D70">
        <w:tc>
          <w:tcPr>
            <w:tcW w:w="3348" w:type="dxa"/>
          </w:tcPr>
          <w:p w:rsidR="00911885" w:rsidRPr="000B3609" w:rsidRDefault="00911885" w:rsidP="00F34D70">
            <w:pPr>
              <w:pStyle w:val="ListParagraph"/>
              <w:ind w:left="0" w:right="-10" w:firstLine="0"/>
            </w:pPr>
            <w:r w:rsidRPr="000B3609">
              <w:t>SECOND DIVISION</w:t>
            </w:r>
          </w:p>
          <w:p w:rsidR="00911885" w:rsidRPr="000B3609" w:rsidRDefault="00911885" w:rsidP="00F34D70">
            <w:pPr>
              <w:pStyle w:val="ListParagraph"/>
              <w:ind w:left="0" w:right="-10" w:firstLine="0"/>
            </w:pPr>
          </w:p>
        </w:tc>
        <w:tc>
          <w:tcPr>
            <w:tcW w:w="5768" w:type="dxa"/>
          </w:tcPr>
          <w:p w:rsidR="00911885" w:rsidRPr="000B3609" w:rsidRDefault="00911885" w:rsidP="00F34D70">
            <w:pPr>
              <w:pStyle w:val="ListParagraph"/>
              <w:ind w:left="0" w:right="-10" w:firstLine="0"/>
            </w:pPr>
            <w:r w:rsidRPr="000B3609">
              <w:t>CGPA of</w:t>
            </w:r>
            <w:r>
              <w:t xml:space="preserve">  5.00 or more but less than 6.0</w:t>
            </w:r>
            <w:r w:rsidRPr="000B3609">
              <w:t>0</w:t>
            </w:r>
          </w:p>
        </w:tc>
      </w:tr>
      <w:tr w:rsidR="00911885" w:rsidTr="00F34D70">
        <w:tc>
          <w:tcPr>
            <w:tcW w:w="3348" w:type="dxa"/>
          </w:tcPr>
          <w:p w:rsidR="00911885" w:rsidRDefault="00911885" w:rsidP="00F34D70">
            <w:pPr>
              <w:pStyle w:val="ListParagraph"/>
              <w:ind w:left="0" w:right="-10" w:firstLine="0"/>
            </w:pPr>
            <w:r>
              <w:t>THIRD DIVISION</w:t>
            </w:r>
          </w:p>
          <w:p w:rsidR="00911885" w:rsidRDefault="00911885" w:rsidP="00F34D70">
            <w:pPr>
              <w:pStyle w:val="ListParagraph"/>
              <w:ind w:left="0" w:right="-10" w:firstLine="0"/>
            </w:pPr>
          </w:p>
        </w:tc>
        <w:tc>
          <w:tcPr>
            <w:tcW w:w="5768" w:type="dxa"/>
          </w:tcPr>
          <w:p w:rsidR="00911885" w:rsidRPr="00BA3E7B" w:rsidRDefault="00911885" w:rsidP="00F34D70">
            <w:pPr>
              <w:pStyle w:val="ListParagraph"/>
              <w:ind w:left="0" w:right="-10" w:firstLine="0"/>
              <w:rPr>
                <w:highlight w:val="yellow"/>
              </w:rPr>
            </w:pPr>
            <w:r w:rsidRPr="000B3609">
              <w:t>CGPA of 4.00 or more but less than 5.00</w:t>
            </w:r>
          </w:p>
        </w:tc>
      </w:tr>
    </w:tbl>
    <w:p w:rsidR="00911885" w:rsidRDefault="00911885" w:rsidP="00911885">
      <w:pPr>
        <w:pStyle w:val="ListParagraph"/>
        <w:ind w:left="360" w:right="-10" w:firstLine="0"/>
      </w:pPr>
    </w:p>
    <w:p w:rsidR="00911885" w:rsidRDefault="00911885" w:rsidP="00911885">
      <w:pPr>
        <w:pStyle w:val="ListParagraph"/>
        <w:ind w:left="360" w:right="-10" w:firstLine="0"/>
      </w:pPr>
    </w:p>
    <w:p w:rsidR="00F22546" w:rsidRDefault="00911885" w:rsidP="00911885">
      <w:pPr>
        <w:pStyle w:val="Heading1"/>
        <w:spacing w:before="149"/>
        <w:ind w:right="-10"/>
        <w:jc w:val="both"/>
      </w:pPr>
      <w:r>
        <w:t xml:space="preserve">8.       </w:t>
      </w:r>
      <w:r w:rsidR="00E75D3F">
        <w:t>Exit Option</w:t>
      </w:r>
    </w:p>
    <w:p w:rsidR="00F22546" w:rsidRDefault="005A2753" w:rsidP="00F12B98">
      <w:pPr>
        <w:pStyle w:val="Heading1"/>
        <w:spacing w:before="149" w:line="360" w:lineRule="auto"/>
        <w:ind w:left="720" w:right="-10"/>
        <w:jc w:val="both"/>
      </w:pPr>
      <w:r w:rsidRPr="00F22546">
        <w:rPr>
          <w:b w:val="0"/>
          <w:sz w:val="24"/>
          <w:szCs w:val="24"/>
        </w:rPr>
        <w:t xml:space="preserve">The minimum credit to be earned by a student per </w:t>
      </w:r>
      <w:r w:rsidRPr="0082728D">
        <w:rPr>
          <w:b w:val="0"/>
          <w:sz w:val="24"/>
          <w:szCs w:val="24"/>
        </w:rPr>
        <w:t xml:space="preserve">semester is </w:t>
      </w:r>
      <w:r w:rsidR="00917CA2" w:rsidRPr="0082728D">
        <w:rPr>
          <w:b w:val="0"/>
          <w:sz w:val="24"/>
          <w:szCs w:val="24"/>
        </w:rPr>
        <w:t>2</w:t>
      </w:r>
      <w:r w:rsidR="0082728D" w:rsidRPr="0082728D">
        <w:rPr>
          <w:b w:val="0"/>
          <w:sz w:val="24"/>
          <w:szCs w:val="24"/>
        </w:rPr>
        <w:t>3</w:t>
      </w:r>
      <w:r w:rsidRPr="0082728D">
        <w:rPr>
          <w:b w:val="0"/>
          <w:sz w:val="24"/>
          <w:szCs w:val="24"/>
        </w:rPr>
        <w:t xml:space="preserve"> credits</w:t>
      </w:r>
      <w:r w:rsidRPr="00F22546">
        <w:rPr>
          <w:b w:val="0"/>
          <w:sz w:val="24"/>
          <w:szCs w:val="24"/>
        </w:rPr>
        <w:t xml:space="preserve"> and the maximum is </w:t>
      </w:r>
      <w:r w:rsidR="00F22546" w:rsidRPr="00F22546">
        <w:rPr>
          <w:b w:val="0"/>
          <w:sz w:val="24"/>
          <w:szCs w:val="24"/>
        </w:rPr>
        <w:t>31</w:t>
      </w:r>
      <w:r w:rsidRPr="00F22546">
        <w:rPr>
          <w:b w:val="0"/>
          <w:sz w:val="24"/>
          <w:szCs w:val="24"/>
        </w:rPr>
        <w:t xml:space="preserve"> credits. However,</w:t>
      </w:r>
      <w:r w:rsidR="00F22546" w:rsidRPr="00F22546">
        <w:rPr>
          <w:b w:val="0"/>
          <w:sz w:val="24"/>
          <w:szCs w:val="24"/>
        </w:rPr>
        <w:t xml:space="preserve"> students are advised to earn 23</w:t>
      </w:r>
      <w:r w:rsidRPr="00F22546">
        <w:rPr>
          <w:b w:val="0"/>
          <w:sz w:val="24"/>
          <w:szCs w:val="24"/>
        </w:rPr>
        <w:t xml:space="preserve"> credits per semester. This provision is meant to provide students the comfort of the flexibility of semester-wise academic load and to learn at his/her own pace. However, the mandatory number of credits have to be secured for the purpose of award of Undergraduate Certificate/ Undergraduate Diploma/ Appropriate Bachelor’s Degree in the field of Study/Discipline, to a student who chooses to exit at the end of even semesters (details provided in the table below).</w:t>
      </w:r>
    </w:p>
    <w:tbl>
      <w:tblPr>
        <w:tblStyle w:val="TableGrid"/>
        <w:tblW w:w="0" w:type="auto"/>
        <w:tblLook w:val="04A0"/>
      </w:tblPr>
      <w:tblGrid>
        <w:gridCol w:w="2369"/>
        <w:gridCol w:w="2369"/>
        <w:gridCol w:w="2369"/>
        <w:gridCol w:w="2369"/>
      </w:tblGrid>
      <w:tr w:rsidR="00DB558B" w:rsidTr="00DB558B">
        <w:tc>
          <w:tcPr>
            <w:tcW w:w="2369" w:type="dxa"/>
          </w:tcPr>
          <w:p w:rsidR="00DB558B" w:rsidRDefault="00DB558B" w:rsidP="002A3E9E">
            <w:pPr>
              <w:pStyle w:val="Heading1"/>
              <w:spacing w:before="149"/>
              <w:ind w:left="0" w:right="-10"/>
              <w:jc w:val="both"/>
              <w:outlineLvl w:val="0"/>
            </w:pPr>
            <w:r>
              <w:t>Sl No</w:t>
            </w:r>
          </w:p>
        </w:tc>
        <w:tc>
          <w:tcPr>
            <w:tcW w:w="2369" w:type="dxa"/>
          </w:tcPr>
          <w:p w:rsidR="00DB558B" w:rsidRDefault="00DB558B" w:rsidP="002A3E9E">
            <w:pPr>
              <w:pStyle w:val="Heading1"/>
              <w:spacing w:before="149"/>
              <w:ind w:left="0" w:right="-10"/>
              <w:jc w:val="both"/>
              <w:outlineLvl w:val="0"/>
            </w:pPr>
            <w:r>
              <w:t>Type of Award</w:t>
            </w:r>
          </w:p>
        </w:tc>
        <w:tc>
          <w:tcPr>
            <w:tcW w:w="2369" w:type="dxa"/>
          </w:tcPr>
          <w:p w:rsidR="00DB558B" w:rsidRDefault="00DB558B" w:rsidP="002A3E9E">
            <w:pPr>
              <w:pStyle w:val="Heading1"/>
              <w:spacing w:before="149"/>
              <w:ind w:left="0" w:right="-10"/>
              <w:jc w:val="both"/>
              <w:outlineLvl w:val="0"/>
            </w:pPr>
            <w:r>
              <w:t>Stage of exit</w:t>
            </w:r>
          </w:p>
        </w:tc>
        <w:tc>
          <w:tcPr>
            <w:tcW w:w="2369" w:type="dxa"/>
          </w:tcPr>
          <w:p w:rsidR="00DB558B" w:rsidRDefault="00DB558B" w:rsidP="002A3E9E">
            <w:pPr>
              <w:pStyle w:val="Heading1"/>
              <w:spacing w:before="149"/>
              <w:ind w:left="0" w:right="-10"/>
              <w:jc w:val="both"/>
              <w:outlineLvl w:val="0"/>
            </w:pPr>
            <w:r>
              <w:t>Mandatory credits to be secured for the award</w:t>
            </w:r>
          </w:p>
        </w:tc>
      </w:tr>
      <w:tr w:rsidR="00DB558B" w:rsidTr="00DB558B">
        <w:tc>
          <w:tcPr>
            <w:tcW w:w="2369" w:type="dxa"/>
          </w:tcPr>
          <w:p w:rsidR="00DB558B" w:rsidRDefault="00722DDC" w:rsidP="002A3E9E">
            <w:pPr>
              <w:pStyle w:val="Heading1"/>
              <w:spacing w:before="149"/>
              <w:ind w:left="0" w:right="-10"/>
              <w:jc w:val="both"/>
              <w:outlineLvl w:val="0"/>
            </w:pPr>
            <w:r>
              <w:t>1</w:t>
            </w:r>
          </w:p>
        </w:tc>
        <w:tc>
          <w:tcPr>
            <w:tcW w:w="2369" w:type="dxa"/>
          </w:tcPr>
          <w:p w:rsidR="00DB558B" w:rsidRPr="00E75D3F" w:rsidRDefault="00722DDC" w:rsidP="002A3E9E">
            <w:pPr>
              <w:pStyle w:val="Heading1"/>
              <w:spacing w:before="149"/>
              <w:ind w:left="0" w:right="-10"/>
              <w:jc w:val="both"/>
              <w:outlineLvl w:val="0"/>
              <w:rPr>
                <w:b w:val="0"/>
              </w:rPr>
            </w:pPr>
            <w:r w:rsidRPr="00E75D3F">
              <w:rPr>
                <w:b w:val="0"/>
              </w:rPr>
              <w:t>Undergraduate Certificate in the field of study/discipline</w:t>
            </w:r>
          </w:p>
        </w:tc>
        <w:tc>
          <w:tcPr>
            <w:tcW w:w="2369" w:type="dxa"/>
          </w:tcPr>
          <w:p w:rsidR="00DB558B" w:rsidRPr="00E75D3F" w:rsidRDefault="00722DDC" w:rsidP="002A3E9E">
            <w:pPr>
              <w:pStyle w:val="Heading1"/>
              <w:spacing w:before="149"/>
              <w:ind w:left="0" w:right="-10"/>
              <w:jc w:val="both"/>
              <w:outlineLvl w:val="0"/>
              <w:rPr>
                <w:b w:val="0"/>
              </w:rPr>
            </w:pPr>
            <w:r w:rsidRPr="00E75D3F">
              <w:rPr>
                <w:b w:val="0"/>
              </w:rPr>
              <w:t>After successful completion of Semester II</w:t>
            </w:r>
          </w:p>
        </w:tc>
        <w:tc>
          <w:tcPr>
            <w:tcW w:w="2369" w:type="dxa"/>
          </w:tcPr>
          <w:p w:rsidR="00DB558B" w:rsidRPr="00E75D3F" w:rsidRDefault="00722DDC" w:rsidP="002A3E9E">
            <w:pPr>
              <w:pStyle w:val="Heading1"/>
              <w:spacing w:before="149"/>
              <w:ind w:left="0" w:right="-10"/>
              <w:jc w:val="both"/>
              <w:outlineLvl w:val="0"/>
              <w:rPr>
                <w:b w:val="0"/>
              </w:rPr>
            </w:pPr>
            <w:r w:rsidRPr="00E75D3F">
              <w:rPr>
                <w:b w:val="0"/>
              </w:rPr>
              <w:t>46</w:t>
            </w:r>
          </w:p>
        </w:tc>
      </w:tr>
      <w:tr w:rsidR="00DB558B" w:rsidTr="00DB558B">
        <w:tc>
          <w:tcPr>
            <w:tcW w:w="2369" w:type="dxa"/>
          </w:tcPr>
          <w:p w:rsidR="00DB558B" w:rsidRDefault="00722DDC" w:rsidP="002A3E9E">
            <w:pPr>
              <w:pStyle w:val="Heading1"/>
              <w:spacing w:before="149"/>
              <w:ind w:left="0" w:right="-10"/>
              <w:jc w:val="both"/>
              <w:outlineLvl w:val="0"/>
            </w:pPr>
            <w:r>
              <w:t>2</w:t>
            </w:r>
          </w:p>
        </w:tc>
        <w:tc>
          <w:tcPr>
            <w:tcW w:w="2369" w:type="dxa"/>
          </w:tcPr>
          <w:p w:rsidR="00DB558B" w:rsidRPr="00E75D3F" w:rsidRDefault="00722DDC" w:rsidP="00722DDC">
            <w:pPr>
              <w:pStyle w:val="Heading1"/>
              <w:spacing w:before="149"/>
              <w:ind w:left="0" w:right="-10"/>
              <w:jc w:val="both"/>
              <w:outlineLvl w:val="0"/>
              <w:rPr>
                <w:b w:val="0"/>
              </w:rPr>
            </w:pPr>
            <w:r w:rsidRPr="00E75D3F">
              <w:rPr>
                <w:b w:val="0"/>
              </w:rPr>
              <w:t>Undergraduate Diploma in the field of study/discipline</w:t>
            </w:r>
          </w:p>
        </w:tc>
        <w:tc>
          <w:tcPr>
            <w:tcW w:w="2369" w:type="dxa"/>
          </w:tcPr>
          <w:p w:rsidR="00DB558B" w:rsidRPr="00E75D3F" w:rsidRDefault="00722DDC" w:rsidP="00722DDC">
            <w:pPr>
              <w:pStyle w:val="Heading1"/>
              <w:spacing w:before="149"/>
              <w:ind w:left="0" w:right="-10"/>
              <w:jc w:val="both"/>
              <w:outlineLvl w:val="0"/>
              <w:rPr>
                <w:b w:val="0"/>
              </w:rPr>
            </w:pPr>
            <w:r w:rsidRPr="00E75D3F">
              <w:rPr>
                <w:b w:val="0"/>
              </w:rPr>
              <w:t>After successful completion of Semester IV</w:t>
            </w:r>
          </w:p>
        </w:tc>
        <w:tc>
          <w:tcPr>
            <w:tcW w:w="2369" w:type="dxa"/>
          </w:tcPr>
          <w:p w:rsidR="00DB558B" w:rsidRPr="00E75D3F" w:rsidRDefault="00722DDC" w:rsidP="002A3E9E">
            <w:pPr>
              <w:pStyle w:val="Heading1"/>
              <w:spacing w:before="149"/>
              <w:ind w:left="0" w:right="-10"/>
              <w:jc w:val="both"/>
              <w:outlineLvl w:val="0"/>
              <w:rPr>
                <w:b w:val="0"/>
              </w:rPr>
            </w:pPr>
            <w:r w:rsidRPr="00E75D3F">
              <w:rPr>
                <w:b w:val="0"/>
              </w:rPr>
              <w:t>92</w:t>
            </w:r>
          </w:p>
        </w:tc>
      </w:tr>
      <w:tr w:rsidR="00722DDC" w:rsidTr="00DB558B">
        <w:tc>
          <w:tcPr>
            <w:tcW w:w="2369" w:type="dxa"/>
          </w:tcPr>
          <w:p w:rsidR="00722DDC" w:rsidRDefault="00722DDC" w:rsidP="002A3E9E">
            <w:pPr>
              <w:pStyle w:val="Heading1"/>
              <w:spacing w:before="149"/>
              <w:ind w:left="0" w:right="-10"/>
              <w:jc w:val="both"/>
              <w:outlineLvl w:val="0"/>
            </w:pPr>
            <w:r>
              <w:t>3</w:t>
            </w:r>
          </w:p>
        </w:tc>
        <w:tc>
          <w:tcPr>
            <w:tcW w:w="2369" w:type="dxa"/>
          </w:tcPr>
          <w:p w:rsidR="00722DDC" w:rsidRPr="00E75D3F" w:rsidRDefault="00722DDC" w:rsidP="002A3E9E">
            <w:pPr>
              <w:pStyle w:val="Heading1"/>
              <w:spacing w:before="149"/>
              <w:ind w:left="0" w:right="-10"/>
              <w:jc w:val="both"/>
              <w:outlineLvl w:val="0"/>
              <w:rPr>
                <w:b w:val="0"/>
              </w:rPr>
            </w:pPr>
            <w:r w:rsidRPr="00E75D3F">
              <w:rPr>
                <w:b w:val="0"/>
              </w:rPr>
              <w:t>Bachelor of Honours of core course of study</w:t>
            </w:r>
          </w:p>
        </w:tc>
        <w:tc>
          <w:tcPr>
            <w:tcW w:w="2369" w:type="dxa"/>
          </w:tcPr>
          <w:p w:rsidR="00722DDC" w:rsidRPr="00E75D3F" w:rsidRDefault="00722DDC" w:rsidP="00722DDC">
            <w:pPr>
              <w:pStyle w:val="Heading1"/>
              <w:spacing w:before="149"/>
              <w:ind w:left="0" w:right="-10"/>
              <w:jc w:val="both"/>
              <w:outlineLvl w:val="0"/>
              <w:rPr>
                <w:b w:val="0"/>
              </w:rPr>
            </w:pPr>
            <w:r w:rsidRPr="00E75D3F">
              <w:rPr>
                <w:b w:val="0"/>
              </w:rPr>
              <w:t>After successful completion of Semester VI</w:t>
            </w:r>
          </w:p>
        </w:tc>
        <w:tc>
          <w:tcPr>
            <w:tcW w:w="2369" w:type="dxa"/>
          </w:tcPr>
          <w:p w:rsidR="00722DDC" w:rsidRPr="00E75D3F" w:rsidRDefault="00722DDC" w:rsidP="002A3E9E">
            <w:pPr>
              <w:pStyle w:val="Heading1"/>
              <w:spacing w:before="149"/>
              <w:ind w:left="0" w:right="-10"/>
              <w:jc w:val="both"/>
              <w:outlineLvl w:val="0"/>
              <w:rPr>
                <w:b w:val="0"/>
              </w:rPr>
            </w:pPr>
            <w:r w:rsidRPr="00E75D3F">
              <w:rPr>
                <w:b w:val="0"/>
              </w:rPr>
              <w:t>132</w:t>
            </w:r>
          </w:p>
        </w:tc>
      </w:tr>
      <w:tr w:rsidR="00722DDC" w:rsidTr="00DB558B">
        <w:tc>
          <w:tcPr>
            <w:tcW w:w="2369" w:type="dxa"/>
          </w:tcPr>
          <w:p w:rsidR="00722DDC" w:rsidRDefault="00722DDC" w:rsidP="002A3E9E">
            <w:pPr>
              <w:pStyle w:val="Heading1"/>
              <w:spacing w:before="149"/>
              <w:ind w:left="0" w:right="-10"/>
              <w:jc w:val="both"/>
              <w:outlineLvl w:val="0"/>
            </w:pPr>
            <w:r>
              <w:t>4</w:t>
            </w:r>
          </w:p>
        </w:tc>
        <w:tc>
          <w:tcPr>
            <w:tcW w:w="2369" w:type="dxa"/>
          </w:tcPr>
          <w:p w:rsidR="00722DDC" w:rsidRPr="00E75D3F" w:rsidRDefault="00722DDC" w:rsidP="002A3E9E">
            <w:pPr>
              <w:pStyle w:val="Heading1"/>
              <w:spacing w:before="149"/>
              <w:ind w:left="0" w:right="-10"/>
              <w:jc w:val="both"/>
              <w:outlineLvl w:val="0"/>
              <w:rPr>
                <w:b w:val="0"/>
              </w:rPr>
            </w:pPr>
            <w:r w:rsidRPr="00E75D3F">
              <w:rPr>
                <w:b w:val="0"/>
              </w:rPr>
              <w:t>Bachelor of Honours of core course of study with research</w:t>
            </w:r>
          </w:p>
        </w:tc>
        <w:tc>
          <w:tcPr>
            <w:tcW w:w="2369" w:type="dxa"/>
          </w:tcPr>
          <w:p w:rsidR="00722DDC" w:rsidRPr="00E75D3F" w:rsidRDefault="00722DDC" w:rsidP="002A3E9E">
            <w:pPr>
              <w:pStyle w:val="Heading1"/>
              <w:spacing w:before="149"/>
              <w:ind w:left="0" w:right="-10"/>
              <w:jc w:val="both"/>
              <w:outlineLvl w:val="0"/>
              <w:rPr>
                <w:b w:val="0"/>
              </w:rPr>
            </w:pPr>
            <w:r w:rsidRPr="00E75D3F">
              <w:rPr>
                <w:b w:val="0"/>
              </w:rPr>
              <w:t>After successful completion of Semester VIII</w:t>
            </w:r>
          </w:p>
        </w:tc>
        <w:tc>
          <w:tcPr>
            <w:tcW w:w="2369" w:type="dxa"/>
          </w:tcPr>
          <w:p w:rsidR="00722DDC" w:rsidRPr="00E75D3F" w:rsidRDefault="00722DDC" w:rsidP="002A3E9E">
            <w:pPr>
              <w:pStyle w:val="Heading1"/>
              <w:spacing w:before="149"/>
              <w:ind w:left="0" w:right="-10"/>
              <w:jc w:val="both"/>
              <w:outlineLvl w:val="0"/>
              <w:rPr>
                <w:b w:val="0"/>
              </w:rPr>
            </w:pPr>
          </w:p>
        </w:tc>
      </w:tr>
    </w:tbl>
    <w:p w:rsidR="00DB558B" w:rsidRDefault="00DB558B" w:rsidP="002A3E9E">
      <w:pPr>
        <w:pStyle w:val="Heading1"/>
        <w:spacing w:before="149"/>
        <w:ind w:left="0" w:right="-10"/>
        <w:jc w:val="both"/>
      </w:pPr>
    </w:p>
    <w:p w:rsidR="00DB558B" w:rsidRDefault="00DB558B" w:rsidP="002A3E9E">
      <w:pPr>
        <w:pStyle w:val="Heading1"/>
        <w:spacing w:before="149"/>
        <w:ind w:left="0" w:right="-10"/>
        <w:jc w:val="both"/>
      </w:pPr>
    </w:p>
    <w:p w:rsidR="002A3E9E" w:rsidRPr="00CC4761" w:rsidRDefault="002A3E9E" w:rsidP="002A3E9E">
      <w:pPr>
        <w:pStyle w:val="BodyText"/>
        <w:ind w:left="0" w:right="-10" w:firstLine="0"/>
        <w:rPr>
          <w:sz w:val="24"/>
        </w:rPr>
      </w:pPr>
    </w:p>
    <w:p w:rsidR="004556EB" w:rsidRPr="00E03BEE" w:rsidRDefault="00911885" w:rsidP="00911885">
      <w:pPr>
        <w:ind w:right="-10"/>
        <w:rPr>
          <w:b/>
        </w:rPr>
      </w:pPr>
      <w:r>
        <w:rPr>
          <w:b/>
        </w:rPr>
        <w:lastRenderedPageBreak/>
        <w:t>9</w:t>
      </w:r>
      <w:r w:rsidR="00E03BEE">
        <w:rPr>
          <w:b/>
        </w:rPr>
        <w:t xml:space="preserve">. </w:t>
      </w:r>
      <w:r>
        <w:rPr>
          <w:b/>
        </w:rPr>
        <w:t xml:space="preserve">   </w:t>
      </w:r>
      <w:r w:rsidR="004556EB" w:rsidRPr="00E03BEE">
        <w:rPr>
          <w:b/>
        </w:rPr>
        <w:t xml:space="preserve">COMPUTATION OF SGPA AND CGPA </w:t>
      </w:r>
    </w:p>
    <w:p w:rsidR="004556EB" w:rsidRDefault="004556EB" w:rsidP="004556EB">
      <w:pPr>
        <w:pStyle w:val="ListParagraph"/>
        <w:ind w:left="360" w:right="-10" w:firstLine="0"/>
        <w:rPr>
          <w:b/>
          <w:u w:val="single"/>
        </w:rPr>
      </w:pPr>
    </w:p>
    <w:p w:rsidR="004556EB" w:rsidRPr="00394385" w:rsidRDefault="004556EB" w:rsidP="004556EB">
      <w:pPr>
        <w:pStyle w:val="ListParagraph"/>
        <w:ind w:left="360" w:right="-10" w:firstLine="0"/>
      </w:pPr>
      <w:r w:rsidRPr="00394385">
        <w:t xml:space="preserve">SGPA </w:t>
      </w:r>
      <w:r>
        <w:t>and</w:t>
      </w:r>
      <w:r w:rsidRPr="00394385">
        <w:t xml:space="preserve"> CGPA </w:t>
      </w:r>
      <w:r>
        <w:t xml:space="preserve">Calculation: This </w:t>
      </w:r>
      <w:r w:rsidRPr="00394385">
        <w:t>shall be calculated as follows</w:t>
      </w:r>
    </w:p>
    <w:p w:rsidR="004556EB" w:rsidRDefault="004556EB" w:rsidP="00E03BEE">
      <w:pPr>
        <w:pStyle w:val="ListParagraph"/>
        <w:ind w:left="360" w:right="-10" w:firstLine="0"/>
        <w:jc w:val="center"/>
        <w:rPr>
          <w:b/>
          <w:u w:val="single"/>
        </w:rPr>
      </w:pPr>
    </w:p>
    <w:p w:rsidR="00E03BEE" w:rsidRPr="00E03BEE" w:rsidRDefault="00E03BEE" w:rsidP="00E03BEE">
      <w:pPr>
        <w:pStyle w:val="ListParagraph"/>
        <w:ind w:left="360" w:right="-10" w:firstLine="0"/>
        <w:jc w:val="center"/>
        <w:rPr>
          <w:b/>
          <w:u w:val="single"/>
        </w:rPr>
      </w:pPr>
    </w:p>
    <w:tbl>
      <w:tblPr>
        <w:tblStyle w:val="TableGrid"/>
        <w:tblW w:w="0" w:type="auto"/>
        <w:tblInd w:w="360" w:type="dxa"/>
        <w:tblLook w:val="04A0"/>
      </w:tblPr>
      <w:tblGrid>
        <w:gridCol w:w="3348"/>
        <w:gridCol w:w="5768"/>
      </w:tblGrid>
      <w:tr w:rsidR="004556EB" w:rsidTr="00BA3E7B">
        <w:tc>
          <w:tcPr>
            <w:tcW w:w="3348" w:type="dxa"/>
          </w:tcPr>
          <w:p w:rsidR="004556EB" w:rsidRPr="004D7F3D" w:rsidRDefault="004556EB" w:rsidP="00BA3E7B">
            <w:pPr>
              <w:pStyle w:val="ListParagraph"/>
              <w:ind w:left="0" w:right="-10" w:firstLine="0"/>
            </w:pPr>
            <w:r w:rsidRPr="004D7F3D">
              <w:t>For jth semester</w:t>
            </w:r>
          </w:p>
          <w:p w:rsidR="004556EB" w:rsidRPr="004D7F3D" w:rsidRDefault="004556EB" w:rsidP="00BA3E7B">
            <w:pPr>
              <w:pStyle w:val="ListParagraph"/>
              <w:ind w:left="0" w:right="-10" w:firstLine="0"/>
            </w:pPr>
          </w:p>
          <w:p w:rsidR="004556EB" w:rsidRDefault="004556EB" w:rsidP="00BA3E7B">
            <w:pPr>
              <w:pStyle w:val="ListParagraph"/>
              <w:ind w:left="0" w:right="-10" w:firstLine="0"/>
            </w:pPr>
            <w:r w:rsidRPr="004D7F3D">
              <w:t xml:space="preserve">SGPA (Sj)   = </w:t>
            </w:r>
            <w:r>
              <w:t>∑(Ci x Gi) / ∑Ci</w:t>
            </w:r>
          </w:p>
          <w:p w:rsidR="004556EB" w:rsidRPr="004D7F3D" w:rsidRDefault="004556EB" w:rsidP="00BA3E7B">
            <w:pPr>
              <w:pStyle w:val="ListParagraph"/>
              <w:ind w:left="0" w:right="-10" w:firstLine="0"/>
            </w:pPr>
          </w:p>
        </w:tc>
        <w:tc>
          <w:tcPr>
            <w:tcW w:w="5768" w:type="dxa"/>
          </w:tcPr>
          <w:p w:rsidR="004556EB" w:rsidRDefault="004556EB" w:rsidP="00BA3E7B">
            <w:pPr>
              <w:pStyle w:val="ListParagraph"/>
              <w:ind w:left="0" w:right="-10" w:firstLine="0"/>
            </w:pPr>
            <w:r w:rsidRPr="004D7F3D">
              <w:t>Where</w:t>
            </w:r>
            <w:r>
              <w:t>,</w:t>
            </w:r>
          </w:p>
          <w:p w:rsidR="004556EB" w:rsidRDefault="004556EB" w:rsidP="00BA3E7B">
            <w:pPr>
              <w:pStyle w:val="ListParagraph"/>
              <w:ind w:left="0" w:right="-10" w:firstLine="0"/>
            </w:pPr>
            <w:r>
              <w:t>Ci = number of credits of the ith course in jth semester</w:t>
            </w:r>
          </w:p>
          <w:p w:rsidR="004556EB" w:rsidRDefault="004556EB" w:rsidP="00BA3E7B">
            <w:pPr>
              <w:pStyle w:val="ListParagraph"/>
              <w:ind w:left="0" w:right="-10" w:firstLine="0"/>
            </w:pPr>
          </w:p>
          <w:p w:rsidR="004556EB" w:rsidRDefault="004556EB" w:rsidP="00BA3E7B">
            <w:pPr>
              <w:pStyle w:val="ListParagraph"/>
              <w:ind w:left="0" w:right="-10" w:firstLine="0"/>
            </w:pPr>
            <w:r>
              <w:t>Gi = grade point scored by the student in the ith course in the jth semester</w:t>
            </w:r>
          </w:p>
          <w:p w:rsidR="004556EB" w:rsidRPr="004D7F3D" w:rsidRDefault="004556EB" w:rsidP="00BA3E7B">
            <w:pPr>
              <w:pStyle w:val="ListParagraph"/>
              <w:ind w:left="0" w:right="-10" w:firstLine="0"/>
            </w:pPr>
          </w:p>
        </w:tc>
      </w:tr>
      <w:tr w:rsidR="004556EB" w:rsidTr="00BA3E7B">
        <w:tc>
          <w:tcPr>
            <w:tcW w:w="3348" w:type="dxa"/>
          </w:tcPr>
          <w:p w:rsidR="004556EB" w:rsidRDefault="004556EB" w:rsidP="00BA3E7B">
            <w:pPr>
              <w:pStyle w:val="ListParagraph"/>
              <w:ind w:left="0" w:right="-10" w:firstLine="0"/>
            </w:pPr>
          </w:p>
          <w:p w:rsidR="004556EB" w:rsidRDefault="004556EB" w:rsidP="00BA3E7B">
            <w:pPr>
              <w:pStyle w:val="ListParagraph"/>
              <w:ind w:left="0" w:right="-10" w:firstLine="0"/>
            </w:pPr>
            <w:r>
              <w:t>CGPA = ∑( Cj x Sj) / Cj</w:t>
            </w:r>
          </w:p>
          <w:p w:rsidR="004556EB" w:rsidRDefault="004556EB" w:rsidP="00BA3E7B">
            <w:pPr>
              <w:pStyle w:val="ListParagraph"/>
              <w:ind w:left="0" w:right="-10" w:firstLine="0"/>
            </w:pPr>
          </w:p>
          <w:p w:rsidR="004556EB" w:rsidRPr="004D7F3D" w:rsidRDefault="004556EB" w:rsidP="00BA3E7B">
            <w:pPr>
              <w:pStyle w:val="ListParagraph"/>
              <w:ind w:left="0" w:right="-10" w:firstLine="0"/>
            </w:pPr>
          </w:p>
        </w:tc>
        <w:tc>
          <w:tcPr>
            <w:tcW w:w="5768" w:type="dxa"/>
          </w:tcPr>
          <w:p w:rsidR="004556EB" w:rsidRDefault="004556EB" w:rsidP="00BA3E7B">
            <w:pPr>
              <w:pStyle w:val="ListParagraph"/>
              <w:ind w:left="0" w:right="-10" w:firstLine="0"/>
            </w:pPr>
            <w:r>
              <w:t>Where,</w:t>
            </w:r>
          </w:p>
          <w:p w:rsidR="004556EB" w:rsidRDefault="004556EB" w:rsidP="00BA3E7B">
            <w:pPr>
              <w:pStyle w:val="ListParagraph"/>
              <w:ind w:left="0" w:right="-10" w:firstLine="0"/>
            </w:pPr>
            <w:r>
              <w:t>Sj = SGPA OF THE JTH SEMESTER</w:t>
            </w:r>
          </w:p>
          <w:p w:rsidR="004556EB" w:rsidRPr="004D7F3D" w:rsidRDefault="004556EB" w:rsidP="00BA3E7B">
            <w:pPr>
              <w:pStyle w:val="ListParagraph"/>
              <w:ind w:left="0" w:right="-10" w:firstLine="0"/>
            </w:pPr>
            <w:r>
              <w:t>Cj = total number of credits in the jth semester</w:t>
            </w:r>
          </w:p>
        </w:tc>
      </w:tr>
    </w:tbl>
    <w:p w:rsidR="004556EB" w:rsidRPr="004D7F3D" w:rsidRDefault="004556EB" w:rsidP="004556EB">
      <w:pPr>
        <w:pStyle w:val="ListParagraph"/>
        <w:ind w:left="360" w:right="-10" w:firstLine="0"/>
        <w:rPr>
          <w:u w:val="single"/>
        </w:rPr>
      </w:pPr>
    </w:p>
    <w:p w:rsidR="004556EB" w:rsidRPr="004D7F3D" w:rsidRDefault="004556EB" w:rsidP="004556EB">
      <w:pPr>
        <w:pStyle w:val="ListParagraph"/>
        <w:ind w:left="360" w:right="-10" w:firstLine="0"/>
        <w:rPr>
          <w:u w:val="single"/>
        </w:rPr>
      </w:pPr>
    </w:p>
    <w:p w:rsidR="004556EB" w:rsidRDefault="00846530" w:rsidP="00846530">
      <w:pPr>
        <w:ind w:right="-10"/>
      </w:pPr>
      <w:r>
        <w:t xml:space="preserve">       </w:t>
      </w:r>
      <w:r w:rsidR="004556EB" w:rsidRPr="007145FB">
        <w:t>CGPA shall be converted into percentage using the following formula:</w:t>
      </w:r>
    </w:p>
    <w:p w:rsidR="004556EB" w:rsidRDefault="004556EB" w:rsidP="004556EB">
      <w:pPr>
        <w:pStyle w:val="ListParagraph"/>
        <w:ind w:left="360" w:right="-10" w:firstLine="0"/>
      </w:pPr>
      <w:r>
        <w:t>Equivalent percentage = CGPA x 9.5</w:t>
      </w:r>
    </w:p>
    <w:p w:rsidR="004556EB" w:rsidRDefault="004556EB" w:rsidP="004556EB">
      <w:pPr>
        <w:pStyle w:val="ListParagraph"/>
        <w:ind w:left="360" w:right="-10" w:firstLine="0"/>
      </w:pPr>
    </w:p>
    <w:p w:rsidR="004556EB" w:rsidRDefault="004556EB" w:rsidP="004556EB">
      <w:pPr>
        <w:ind w:right="-10"/>
        <w:rPr>
          <w:b/>
        </w:rPr>
      </w:pPr>
    </w:p>
    <w:p w:rsidR="00846530" w:rsidRDefault="00846530" w:rsidP="00151BEE">
      <w:pPr>
        <w:spacing w:after="120"/>
        <w:ind w:left="511" w:right="-10"/>
        <w:rPr>
          <w:b/>
          <w:color w:val="000000" w:themeColor="text1"/>
          <w:sz w:val="28"/>
          <w:szCs w:val="28"/>
        </w:rPr>
      </w:pPr>
    </w:p>
    <w:p w:rsidR="004556EB" w:rsidRPr="00151BEE" w:rsidRDefault="00151BEE" w:rsidP="00911885">
      <w:pPr>
        <w:spacing w:after="120"/>
        <w:ind w:left="511" w:right="-10" w:hanging="511"/>
        <w:rPr>
          <w:b/>
          <w:color w:val="000000" w:themeColor="text1"/>
          <w:sz w:val="28"/>
          <w:szCs w:val="28"/>
          <w:u w:val="single"/>
        </w:rPr>
      </w:pPr>
      <w:r>
        <w:rPr>
          <w:b/>
          <w:color w:val="000000" w:themeColor="text1"/>
          <w:sz w:val="28"/>
          <w:szCs w:val="28"/>
        </w:rPr>
        <w:t>1</w:t>
      </w:r>
      <w:r w:rsidR="00E03BEE">
        <w:rPr>
          <w:b/>
          <w:color w:val="000000" w:themeColor="text1"/>
          <w:sz w:val="28"/>
          <w:szCs w:val="28"/>
        </w:rPr>
        <w:t xml:space="preserve">0. </w:t>
      </w:r>
      <w:r w:rsidR="0082728D">
        <w:rPr>
          <w:b/>
          <w:color w:val="000000" w:themeColor="text1"/>
          <w:sz w:val="28"/>
          <w:szCs w:val="28"/>
        </w:rPr>
        <w:t xml:space="preserve"> </w:t>
      </w:r>
      <w:r w:rsidR="004556EB" w:rsidRPr="00151BEE">
        <w:rPr>
          <w:b/>
          <w:color w:val="000000" w:themeColor="text1"/>
          <w:sz w:val="28"/>
          <w:szCs w:val="28"/>
        </w:rPr>
        <w:t>GRADING SYSTEM</w:t>
      </w:r>
    </w:p>
    <w:p w:rsidR="004556EB" w:rsidRPr="00F823CE" w:rsidRDefault="00E03BEE" w:rsidP="00E03BEE">
      <w:pPr>
        <w:spacing w:after="120"/>
        <w:ind w:left="90" w:right="-10"/>
        <w:jc w:val="center"/>
        <w:rPr>
          <w:b/>
          <w:color w:val="000000" w:themeColor="text1"/>
          <w:sz w:val="28"/>
          <w:szCs w:val="28"/>
          <w:u w:val="single"/>
        </w:rPr>
      </w:pPr>
      <w:r>
        <w:rPr>
          <w:b/>
          <w:color w:val="000000" w:themeColor="text1"/>
          <w:sz w:val="28"/>
          <w:szCs w:val="28"/>
          <w:u w:val="single"/>
        </w:rPr>
        <w:t>Table 10 a</w:t>
      </w:r>
    </w:p>
    <w:tbl>
      <w:tblPr>
        <w:tblStyle w:val="TableGrid"/>
        <w:tblW w:w="0" w:type="auto"/>
        <w:tblInd w:w="918" w:type="dxa"/>
        <w:tblLook w:val="04A0"/>
      </w:tblPr>
      <w:tblGrid>
        <w:gridCol w:w="2690"/>
        <w:gridCol w:w="1741"/>
        <w:gridCol w:w="1902"/>
        <w:gridCol w:w="2225"/>
      </w:tblGrid>
      <w:tr w:rsidR="004556EB" w:rsidRPr="003A5668" w:rsidTr="00BA3E7B">
        <w:tc>
          <w:tcPr>
            <w:tcW w:w="2690" w:type="dxa"/>
          </w:tcPr>
          <w:p w:rsidR="004556EB" w:rsidRPr="003A5668" w:rsidRDefault="004556EB" w:rsidP="00BA3E7B">
            <w:pPr>
              <w:pStyle w:val="ListParagraph"/>
              <w:spacing w:before="0" w:after="120"/>
              <w:ind w:left="0" w:right="-10" w:firstLine="0"/>
              <w:jc w:val="center"/>
              <w:rPr>
                <w:rFonts w:eastAsiaTheme="minorHAnsi"/>
                <w:b/>
                <w:color w:val="000000" w:themeColor="text1"/>
                <w:szCs w:val="28"/>
              </w:rPr>
            </w:pPr>
            <w:r w:rsidRPr="003A5668">
              <w:rPr>
                <w:rFonts w:eastAsiaTheme="minorHAnsi"/>
                <w:b/>
                <w:color w:val="000000" w:themeColor="text1"/>
                <w:szCs w:val="28"/>
              </w:rPr>
              <w:t>Letter Grade</w:t>
            </w:r>
          </w:p>
        </w:tc>
        <w:tc>
          <w:tcPr>
            <w:tcW w:w="1741" w:type="dxa"/>
          </w:tcPr>
          <w:p w:rsidR="004556EB" w:rsidRPr="003A5668" w:rsidRDefault="004556EB" w:rsidP="00BA3E7B">
            <w:pPr>
              <w:pStyle w:val="ListParagraph"/>
              <w:spacing w:before="0" w:after="120"/>
              <w:ind w:left="0" w:right="-10" w:firstLine="0"/>
              <w:jc w:val="center"/>
              <w:rPr>
                <w:rFonts w:eastAsiaTheme="minorHAnsi"/>
                <w:b/>
                <w:color w:val="000000" w:themeColor="text1"/>
                <w:szCs w:val="28"/>
              </w:rPr>
            </w:pPr>
            <w:r>
              <w:rPr>
                <w:rFonts w:eastAsiaTheme="minorHAnsi"/>
                <w:b/>
                <w:color w:val="000000" w:themeColor="text1"/>
                <w:szCs w:val="28"/>
              </w:rPr>
              <w:t>Detail</w:t>
            </w:r>
          </w:p>
        </w:tc>
        <w:tc>
          <w:tcPr>
            <w:tcW w:w="1902" w:type="dxa"/>
          </w:tcPr>
          <w:p w:rsidR="004556EB" w:rsidRPr="003A5668" w:rsidRDefault="004556EB" w:rsidP="00BA3E7B">
            <w:pPr>
              <w:pStyle w:val="ListParagraph"/>
              <w:spacing w:before="0" w:after="120"/>
              <w:ind w:left="0" w:right="-10" w:firstLine="0"/>
              <w:jc w:val="center"/>
              <w:rPr>
                <w:rFonts w:eastAsiaTheme="minorHAnsi"/>
                <w:b/>
                <w:color w:val="000000" w:themeColor="text1"/>
                <w:szCs w:val="28"/>
              </w:rPr>
            </w:pPr>
            <w:r>
              <w:rPr>
                <w:rFonts w:eastAsiaTheme="minorHAnsi"/>
                <w:b/>
                <w:color w:val="000000" w:themeColor="text1"/>
                <w:szCs w:val="28"/>
              </w:rPr>
              <w:t>Limit of Number</w:t>
            </w:r>
          </w:p>
        </w:tc>
        <w:tc>
          <w:tcPr>
            <w:tcW w:w="2225" w:type="dxa"/>
          </w:tcPr>
          <w:p w:rsidR="004556EB" w:rsidRPr="003A5668" w:rsidRDefault="004556EB" w:rsidP="00BA3E7B">
            <w:pPr>
              <w:pStyle w:val="ListParagraph"/>
              <w:spacing w:before="0" w:after="120"/>
              <w:ind w:left="0" w:right="-10" w:firstLine="0"/>
              <w:jc w:val="center"/>
              <w:rPr>
                <w:rFonts w:eastAsiaTheme="minorHAnsi"/>
                <w:b/>
                <w:color w:val="000000" w:themeColor="text1"/>
                <w:szCs w:val="28"/>
              </w:rPr>
            </w:pPr>
            <w:r w:rsidRPr="003A5668">
              <w:rPr>
                <w:rFonts w:eastAsiaTheme="minorHAnsi"/>
                <w:b/>
                <w:color w:val="000000" w:themeColor="text1"/>
                <w:szCs w:val="28"/>
              </w:rPr>
              <w:t>Numerical grade</w:t>
            </w:r>
          </w:p>
        </w:tc>
      </w:tr>
      <w:tr w:rsidR="004556EB" w:rsidRPr="003A5668" w:rsidTr="00BA3E7B">
        <w:tc>
          <w:tcPr>
            <w:tcW w:w="2690"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O</w:t>
            </w:r>
          </w:p>
        </w:tc>
        <w:tc>
          <w:tcPr>
            <w:tcW w:w="1741" w:type="dxa"/>
          </w:tcPr>
          <w:p w:rsidR="004556EB" w:rsidRPr="003A5668" w:rsidRDefault="00917CA2"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O</w:t>
            </w:r>
            <w:r w:rsidR="004556EB" w:rsidRPr="003A5668">
              <w:rPr>
                <w:rFonts w:eastAsiaTheme="minorHAnsi"/>
                <w:color w:val="000000" w:themeColor="text1"/>
                <w:szCs w:val="28"/>
              </w:rPr>
              <w:t>utstanding</w:t>
            </w:r>
          </w:p>
        </w:tc>
        <w:tc>
          <w:tcPr>
            <w:tcW w:w="1902"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91-100</w:t>
            </w:r>
          </w:p>
        </w:tc>
        <w:tc>
          <w:tcPr>
            <w:tcW w:w="2225"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10</w:t>
            </w:r>
          </w:p>
        </w:tc>
      </w:tr>
      <w:tr w:rsidR="004556EB" w:rsidRPr="003A5668" w:rsidTr="00BA3E7B">
        <w:tc>
          <w:tcPr>
            <w:tcW w:w="2690"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A+</w:t>
            </w:r>
          </w:p>
        </w:tc>
        <w:tc>
          <w:tcPr>
            <w:tcW w:w="1741"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Excellent</w:t>
            </w:r>
          </w:p>
        </w:tc>
        <w:tc>
          <w:tcPr>
            <w:tcW w:w="1902"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81-90</w:t>
            </w:r>
          </w:p>
        </w:tc>
        <w:tc>
          <w:tcPr>
            <w:tcW w:w="2225"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9</w:t>
            </w:r>
          </w:p>
        </w:tc>
      </w:tr>
      <w:tr w:rsidR="004556EB" w:rsidRPr="003A5668" w:rsidTr="00BA3E7B">
        <w:tc>
          <w:tcPr>
            <w:tcW w:w="2690"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A</w:t>
            </w:r>
          </w:p>
        </w:tc>
        <w:tc>
          <w:tcPr>
            <w:tcW w:w="1741" w:type="dxa"/>
          </w:tcPr>
          <w:p w:rsidR="004556EB" w:rsidRPr="003A5668" w:rsidRDefault="0082728D"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V</w:t>
            </w:r>
            <w:r w:rsidR="004556EB" w:rsidRPr="003A5668">
              <w:rPr>
                <w:rFonts w:eastAsiaTheme="minorHAnsi"/>
                <w:color w:val="000000" w:themeColor="text1"/>
                <w:szCs w:val="28"/>
              </w:rPr>
              <w:t>ery good</w:t>
            </w:r>
          </w:p>
        </w:tc>
        <w:tc>
          <w:tcPr>
            <w:tcW w:w="1902"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71-80</w:t>
            </w:r>
          </w:p>
        </w:tc>
        <w:tc>
          <w:tcPr>
            <w:tcW w:w="2225"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8</w:t>
            </w:r>
          </w:p>
        </w:tc>
      </w:tr>
      <w:tr w:rsidR="004556EB" w:rsidRPr="003A5668" w:rsidTr="00BA3E7B">
        <w:tc>
          <w:tcPr>
            <w:tcW w:w="2690"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B+</w:t>
            </w:r>
          </w:p>
        </w:tc>
        <w:tc>
          <w:tcPr>
            <w:tcW w:w="1741"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Good</w:t>
            </w:r>
          </w:p>
        </w:tc>
        <w:tc>
          <w:tcPr>
            <w:tcW w:w="1902"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61-70</w:t>
            </w:r>
          </w:p>
        </w:tc>
        <w:tc>
          <w:tcPr>
            <w:tcW w:w="2225"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7</w:t>
            </w:r>
          </w:p>
        </w:tc>
      </w:tr>
      <w:tr w:rsidR="004556EB" w:rsidRPr="003A5668" w:rsidTr="00BA3E7B">
        <w:tc>
          <w:tcPr>
            <w:tcW w:w="2690"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B</w:t>
            </w:r>
          </w:p>
        </w:tc>
        <w:tc>
          <w:tcPr>
            <w:tcW w:w="1741"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Above average</w:t>
            </w:r>
          </w:p>
        </w:tc>
        <w:tc>
          <w:tcPr>
            <w:tcW w:w="1902"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51-60</w:t>
            </w:r>
          </w:p>
        </w:tc>
        <w:tc>
          <w:tcPr>
            <w:tcW w:w="2225" w:type="dxa"/>
          </w:tcPr>
          <w:p w:rsidR="004556EB" w:rsidRPr="003A5668" w:rsidRDefault="004556EB"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6</w:t>
            </w:r>
          </w:p>
        </w:tc>
      </w:tr>
      <w:tr w:rsidR="004556EB" w:rsidRPr="003A5668" w:rsidTr="00BA3E7B">
        <w:tc>
          <w:tcPr>
            <w:tcW w:w="2690" w:type="dxa"/>
          </w:tcPr>
          <w:p w:rsidR="004556EB" w:rsidRPr="000B3609" w:rsidRDefault="00D623DC" w:rsidP="00BA3E7B">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C</w:t>
            </w:r>
          </w:p>
        </w:tc>
        <w:tc>
          <w:tcPr>
            <w:tcW w:w="1741" w:type="dxa"/>
          </w:tcPr>
          <w:p w:rsidR="004556EB" w:rsidRPr="000B3609" w:rsidRDefault="004556EB" w:rsidP="00BA3E7B">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Average</w:t>
            </w:r>
          </w:p>
        </w:tc>
        <w:tc>
          <w:tcPr>
            <w:tcW w:w="1902" w:type="dxa"/>
          </w:tcPr>
          <w:p w:rsidR="004556EB" w:rsidRPr="000B3609" w:rsidRDefault="0082728D" w:rsidP="00D623DC">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4</w:t>
            </w:r>
            <w:r w:rsidR="00D623DC" w:rsidRPr="000B3609">
              <w:rPr>
                <w:rFonts w:eastAsiaTheme="minorHAnsi"/>
                <w:color w:val="000000" w:themeColor="text1"/>
                <w:szCs w:val="28"/>
              </w:rPr>
              <w:t>6</w:t>
            </w:r>
            <w:r w:rsidR="004556EB" w:rsidRPr="000B3609">
              <w:rPr>
                <w:rFonts w:eastAsiaTheme="minorHAnsi"/>
                <w:color w:val="000000" w:themeColor="text1"/>
                <w:szCs w:val="28"/>
              </w:rPr>
              <w:t>-50</w:t>
            </w:r>
          </w:p>
        </w:tc>
        <w:tc>
          <w:tcPr>
            <w:tcW w:w="2225" w:type="dxa"/>
          </w:tcPr>
          <w:p w:rsidR="004556EB" w:rsidRPr="000B3609" w:rsidRDefault="004556EB" w:rsidP="00BA3E7B">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5</w:t>
            </w:r>
          </w:p>
        </w:tc>
      </w:tr>
      <w:tr w:rsidR="00D623DC" w:rsidRPr="003A5668" w:rsidTr="00BA3E7B">
        <w:tc>
          <w:tcPr>
            <w:tcW w:w="2690" w:type="dxa"/>
          </w:tcPr>
          <w:p w:rsidR="00D623DC" w:rsidRPr="000B3609" w:rsidRDefault="00D623DC" w:rsidP="00551E8C">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P</w:t>
            </w:r>
          </w:p>
        </w:tc>
        <w:tc>
          <w:tcPr>
            <w:tcW w:w="1741" w:type="dxa"/>
          </w:tcPr>
          <w:p w:rsidR="00D623DC" w:rsidRPr="000B3609" w:rsidRDefault="00D623DC" w:rsidP="00551E8C">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Pass</w:t>
            </w:r>
          </w:p>
        </w:tc>
        <w:tc>
          <w:tcPr>
            <w:tcW w:w="1902" w:type="dxa"/>
          </w:tcPr>
          <w:p w:rsidR="00D623DC" w:rsidRPr="000B3609" w:rsidRDefault="00D623DC" w:rsidP="00551E8C">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40-45</w:t>
            </w:r>
          </w:p>
        </w:tc>
        <w:tc>
          <w:tcPr>
            <w:tcW w:w="2225" w:type="dxa"/>
          </w:tcPr>
          <w:p w:rsidR="00D623DC" w:rsidRPr="000B3609" w:rsidRDefault="00D623DC" w:rsidP="00551E8C">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4</w:t>
            </w:r>
          </w:p>
        </w:tc>
      </w:tr>
      <w:tr w:rsidR="00D623DC" w:rsidRPr="003A5668" w:rsidTr="00BA3E7B">
        <w:tc>
          <w:tcPr>
            <w:tcW w:w="2690" w:type="dxa"/>
          </w:tcPr>
          <w:p w:rsidR="00D623DC" w:rsidRPr="000B3609" w:rsidRDefault="00D623DC" w:rsidP="00BA3E7B">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F</w:t>
            </w:r>
          </w:p>
        </w:tc>
        <w:tc>
          <w:tcPr>
            <w:tcW w:w="1741" w:type="dxa"/>
          </w:tcPr>
          <w:p w:rsidR="00D623DC" w:rsidRPr="000B3609" w:rsidRDefault="00D623DC" w:rsidP="00BA3E7B">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Fail</w:t>
            </w:r>
          </w:p>
        </w:tc>
        <w:tc>
          <w:tcPr>
            <w:tcW w:w="1902" w:type="dxa"/>
          </w:tcPr>
          <w:p w:rsidR="00D623DC" w:rsidRPr="000B3609" w:rsidRDefault="00D623DC" w:rsidP="00BA3E7B">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0-39</w:t>
            </w:r>
          </w:p>
        </w:tc>
        <w:tc>
          <w:tcPr>
            <w:tcW w:w="2225" w:type="dxa"/>
          </w:tcPr>
          <w:p w:rsidR="00D623DC" w:rsidRPr="000B3609" w:rsidRDefault="00D623DC" w:rsidP="00BA3E7B">
            <w:pPr>
              <w:pStyle w:val="ListParagraph"/>
              <w:spacing w:before="0" w:after="120"/>
              <w:ind w:left="0" w:right="-10" w:firstLine="0"/>
              <w:jc w:val="center"/>
              <w:rPr>
                <w:rFonts w:eastAsiaTheme="minorHAnsi"/>
                <w:color w:val="000000" w:themeColor="text1"/>
                <w:szCs w:val="28"/>
              </w:rPr>
            </w:pPr>
            <w:r w:rsidRPr="000B3609">
              <w:rPr>
                <w:rFonts w:eastAsiaTheme="minorHAnsi"/>
                <w:color w:val="000000" w:themeColor="text1"/>
                <w:szCs w:val="28"/>
              </w:rPr>
              <w:t>0</w:t>
            </w:r>
          </w:p>
        </w:tc>
      </w:tr>
      <w:tr w:rsidR="00D623DC" w:rsidRPr="003A5668" w:rsidTr="00BA3E7B">
        <w:tc>
          <w:tcPr>
            <w:tcW w:w="2690"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Ab</w:t>
            </w:r>
          </w:p>
        </w:tc>
        <w:tc>
          <w:tcPr>
            <w:tcW w:w="1741"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Absent</w:t>
            </w:r>
          </w:p>
        </w:tc>
        <w:tc>
          <w:tcPr>
            <w:tcW w:w="1902"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Absent</w:t>
            </w:r>
          </w:p>
        </w:tc>
        <w:tc>
          <w:tcPr>
            <w:tcW w:w="2225"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r w:rsidRPr="003A5668">
              <w:rPr>
                <w:rFonts w:eastAsiaTheme="minorHAnsi"/>
                <w:color w:val="000000" w:themeColor="text1"/>
                <w:szCs w:val="28"/>
              </w:rPr>
              <w:t>0</w:t>
            </w:r>
          </w:p>
        </w:tc>
      </w:tr>
      <w:tr w:rsidR="00D623DC" w:rsidRPr="003A5668" w:rsidTr="00BA3E7B">
        <w:tc>
          <w:tcPr>
            <w:tcW w:w="2690" w:type="dxa"/>
          </w:tcPr>
          <w:p w:rsidR="00D623DC" w:rsidRDefault="00D623DC"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Q</w:t>
            </w:r>
          </w:p>
        </w:tc>
        <w:tc>
          <w:tcPr>
            <w:tcW w:w="1741"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Qualified</w:t>
            </w:r>
          </w:p>
        </w:tc>
        <w:tc>
          <w:tcPr>
            <w:tcW w:w="1902"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p>
        </w:tc>
        <w:tc>
          <w:tcPr>
            <w:tcW w:w="2225"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p>
        </w:tc>
      </w:tr>
      <w:tr w:rsidR="00D623DC" w:rsidRPr="003A5668" w:rsidTr="00BA3E7B">
        <w:tc>
          <w:tcPr>
            <w:tcW w:w="2690" w:type="dxa"/>
          </w:tcPr>
          <w:p w:rsidR="00D623DC" w:rsidRDefault="00D623DC"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NQ</w:t>
            </w:r>
          </w:p>
        </w:tc>
        <w:tc>
          <w:tcPr>
            <w:tcW w:w="1741"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r>
              <w:rPr>
                <w:rFonts w:eastAsiaTheme="minorHAnsi"/>
                <w:color w:val="000000" w:themeColor="text1"/>
                <w:szCs w:val="28"/>
              </w:rPr>
              <w:t>Not Qualified</w:t>
            </w:r>
          </w:p>
        </w:tc>
        <w:tc>
          <w:tcPr>
            <w:tcW w:w="1902"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p>
        </w:tc>
        <w:tc>
          <w:tcPr>
            <w:tcW w:w="2225" w:type="dxa"/>
          </w:tcPr>
          <w:p w:rsidR="00D623DC" w:rsidRPr="003A5668" w:rsidRDefault="00D623DC" w:rsidP="00BA3E7B">
            <w:pPr>
              <w:pStyle w:val="ListParagraph"/>
              <w:spacing w:before="0" w:after="120"/>
              <w:ind w:left="0" w:right="-10" w:firstLine="0"/>
              <w:jc w:val="center"/>
              <w:rPr>
                <w:rFonts w:eastAsiaTheme="minorHAnsi"/>
                <w:color w:val="000000" w:themeColor="text1"/>
                <w:szCs w:val="28"/>
              </w:rPr>
            </w:pPr>
          </w:p>
        </w:tc>
      </w:tr>
    </w:tbl>
    <w:p w:rsidR="004556EB" w:rsidRDefault="004556EB" w:rsidP="004556EB">
      <w:pPr>
        <w:ind w:right="-10"/>
        <w:jc w:val="both"/>
      </w:pPr>
    </w:p>
    <w:p w:rsidR="004556EB" w:rsidRDefault="004556EB" w:rsidP="004556EB">
      <w:pPr>
        <w:ind w:right="-10"/>
        <w:jc w:val="both"/>
      </w:pPr>
    </w:p>
    <w:p w:rsidR="004556EB" w:rsidRPr="000D045D" w:rsidRDefault="004556EB" w:rsidP="000D045D">
      <w:pPr>
        <w:widowControl/>
        <w:autoSpaceDE/>
        <w:autoSpaceDN/>
        <w:spacing w:after="120"/>
        <w:ind w:left="720" w:right="-10"/>
        <w:rPr>
          <w:color w:val="000000" w:themeColor="text1"/>
        </w:rPr>
      </w:pPr>
      <w:r w:rsidRPr="000D045D">
        <w:rPr>
          <w:color w:val="000000" w:themeColor="text1"/>
        </w:rPr>
        <w:t>The grade for Q as qualified shall be awarded for the qualifying papers and NQ for Not Qualified papers.</w:t>
      </w:r>
    </w:p>
    <w:p w:rsidR="004556EB" w:rsidRPr="00D623DC" w:rsidRDefault="004556EB" w:rsidP="004556EB">
      <w:pPr>
        <w:pStyle w:val="ListParagraph"/>
        <w:widowControl/>
        <w:autoSpaceDE/>
        <w:autoSpaceDN/>
        <w:spacing w:before="0" w:after="120"/>
        <w:ind w:left="1080" w:right="-10" w:hanging="360"/>
        <w:rPr>
          <w:color w:val="000000" w:themeColor="text1"/>
        </w:rPr>
      </w:pPr>
      <w:r w:rsidRPr="00D623DC">
        <w:rPr>
          <w:color w:val="000000" w:themeColor="text1"/>
        </w:rPr>
        <w:lastRenderedPageBreak/>
        <w:t xml:space="preserve">The Pass percentage in all the major and minor subjects in each Course / papers (All theory and Practical) shall be </w:t>
      </w:r>
      <w:r w:rsidR="006E4E68" w:rsidRPr="00D623DC">
        <w:rPr>
          <w:color w:val="000000" w:themeColor="text1"/>
        </w:rPr>
        <w:t>40</w:t>
      </w:r>
      <w:r w:rsidRPr="00D623DC">
        <w:rPr>
          <w:color w:val="000000" w:themeColor="text1"/>
        </w:rPr>
        <w:t xml:space="preserve">% ( </w:t>
      </w:r>
      <w:r w:rsidR="00846530">
        <w:rPr>
          <w:color w:val="000000" w:themeColor="text1"/>
        </w:rPr>
        <w:t>40%</w:t>
      </w:r>
      <w:r w:rsidRPr="00D623DC">
        <w:rPr>
          <w:color w:val="000000" w:themeColor="text1"/>
        </w:rPr>
        <w:t>)</w:t>
      </w:r>
    </w:p>
    <w:p w:rsidR="004556EB" w:rsidRDefault="004556EB" w:rsidP="004556EB">
      <w:pPr>
        <w:pStyle w:val="ListParagraph"/>
        <w:widowControl/>
        <w:autoSpaceDE/>
        <w:autoSpaceDN/>
        <w:spacing w:before="0" w:after="120"/>
        <w:ind w:left="1080" w:right="-10" w:hanging="360"/>
        <w:rPr>
          <w:color w:val="000000" w:themeColor="text1"/>
        </w:rPr>
      </w:pPr>
      <w:r w:rsidRPr="00D623DC">
        <w:rPr>
          <w:b/>
          <w:color w:val="000000" w:themeColor="text1"/>
        </w:rPr>
        <w:t>Co-curricular courses and Minor Projects</w:t>
      </w:r>
      <w:r w:rsidRPr="00D623DC">
        <w:rPr>
          <w:color w:val="000000" w:themeColor="text1"/>
        </w:rPr>
        <w:t xml:space="preserve"> shall be qualifying and the qualifying percentage shall be 40%. In case the courses are training &amp; practical based, then evaluation shall be as follows:</w:t>
      </w:r>
    </w:p>
    <w:p w:rsidR="004556EB" w:rsidRDefault="004556EB" w:rsidP="004556EB">
      <w:pPr>
        <w:pStyle w:val="ListParagraph"/>
        <w:widowControl/>
        <w:autoSpaceDE/>
        <w:autoSpaceDN/>
        <w:spacing w:before="0" w:after="120"/>
        <w:ind w:left="1080" w:right="-10" w:hanging="360"/>
        <w:rPr>
          <w:color w:val="000000" w:themeColor="text1"/>
        </w:rPr>
      </w:pPr>
      <w:r w:rsidRPr="00ED6385">
        <w:rPr>
          <w:b/>
          <w:color w:val="000000" w:themeColor="text1"/>
        </w:rPr>
        <w:t>For the Skill Development Courses / Vocational</w:t>
      </w:r>
      <w:r>
        <w:rPr>
          <w:color w:val="000000" w:themeColor="text1"/>
        </w:rPr>
        <w:t xml:space="preserve"> courses in the syllabus which are also credit courses , the minimum passing marks shall be 40 % . The maximum marks for these papers shall be 100 marks which includes Sixty percent (60%) marks for Training &amp; Practical and forty percent (40%) marks for theory. The student shall be required to score 40% qualifying marks as aggregate of internal and external and not individually in the internal and external separately.</w:t>
      </w:r>
    </w:p>
    <w:p w:rsidR="004556EB" w:rsidRDefault="004556EB" w:rsidP="004556EB">
      <w:pPr>
        <w:pStyle w:val="ListParagraph"/>
        <w:widowControl/>
        <w:autoSpaceDE/>
        <w:autoSpaceDN/>
        <w:spacing w:before="0" w:after="120"/>
        <w:ind w:left="1080" w:right="-10" w:hanging="360"/>
        <w:rPr>
          <w:color w:val="000000" w:themeColor="text1"/>
        </w:rPr>
      </w:pPr>
      <w:r>
        <w:rPr>
          <w:color w:val="000000" w:themeColor="text1"/>
        </w:rPr>
        <w:t>Internal examination shall carry 25% weightage and external examination shall carry 75% weightage of the total marks.</w:t>
      </w:r>
    </w:p>
    <w:p w:rsidR="004556EB" w:rsidRPr="00D623DC" w:rsidRDefault="004556EB" w:rsidP="00E5242F">
      <w:pPr>
        <w:widowControl/>
        <w:autoSpaceDE/>
        <w:autoSpaceDN/>
        <w:spacing w:after="120"/>
        <w:ind w:left="2160" w:right="-10" w:firstLine="720"/>
        <w:rPr>
          <w:b/>
          <w:color w:val="000000" w:themeColor="text1"/>
        </w:rPr>
      </w:pPr>
      <w:r w:rsidRPr="00D623DC">
        <w:rPr>
          <w:b/>
          <w:color w:val="000000" w:themeColor="text1"/>
        </w:rPr>
        <w:t xml:space="preserve">A. </w:t>
      </w:r>
      <w:r w:rsidR="00E5242F" w:rsidRPr="00D623DC">
        <w:rPr>
          <w:b/>
          <w:color w:val="000000" w:themeColor="text1"/>
        </w:rPr>
        <w:t>theory</w:t>
      </w:r>
    </w:p>
    <w:p w:rsidR="004556EB" w:rsidRPr="00D623DC" w:rsidRDefault="00E5242F" w:rsidP="00E5242F">
      <w:pPr>
        <w:pStyle w:val="ListParagraph"/>
        <w:widowControl/>
        <w:autoSpaceDE/>
        <w:autoSpaceDN/>
        <w:spacing w:before="0" w:after="120"/>
        <w:ind w:left="2160" w:right="-10" w:firstLine="720"/>
        <w:rPr>
          <w:color w:val="000000" w:themeColor="text1"/>
        </w:rPr>
      </w:pPr>
      <w:r w:rsidRPr="00D623DC">
        <w:rPr>
          <w:color w:val="000000" w:themeColor="text1"/>
        </w:rPr>
        <w:t>Total marks</w:t>
      </w:r>
      <w:r w:rsidR="004556EB" w:rsidRPr="00D623DC">
        <w:rPr>
          <w:color w:val="000000" w:themeColor="text1"/>
        </w:rPr>
        <w:t>:</w:t>
      </w:r>
      <w:r w:rsidR="004556EB" w:rsidRPr="00D623DC">
        <w:rPr>
          <w:color w:val="000000" w:themeColor="text1"/>
        </w:rPr>
        <w:tab/>
        <w:t>40</w:t>
      </w:r>
    </w:p>
    <w:p w:rsidR="004556EB" w:rsidRPr="00D623DC" w:rsidRDefault="004556EB" w:rsidP="00E5242F">
      <w:pPr>
        <w:pStyle w:val="ListParagraph"/>
        <w:widowControl/>
        <w:autoSpaceDE/>
        <w:autoSpaceDN/>
        <w:spacing w:before="0" w:after="120"/>
        <w:ind w:left="2160" w:right="-10" w:firstLine="720"/>
        <w:rPr>
          <w:color w:val="000000" w:themeColor="text1"/>
        </w:rPr>
      </w:pPr>
      <w:r w:rsidRPr="00D623DC">
        <w:rPr>
          <w:color w:val="000000" w:themeColor="text1"/>
        </w:rPr>
        <w:t>Internal Marks:</w:t>
      </w:r>
      <w:r w:rsidRPr="00D623DC">
        <w:rPr>
          <w:color w:val="000000" w:themeColor="text1"/>
        </w:rPr>
        <w:tab/>
      </w:r>
      <w:r w:rsidRPr="00D623DC">
        <w:rPr>
          <w:color w:val="000000" w:themeColor="text1"/>
        </w:rPr>
        <w:tab/>
        <w:t>10</w:t>
      </w:r>
    </w:p>
    <w:p w:rsidR="004556EB" w:rsidRPr="00D623DC" w:rsidRDefault="004556EB" w:rsidP="00E5242F">
      <w:pPr>
        <w:pStyle w:val="ListParagraph"/>
        <w:widowControl/>
        <w:autoSpaceDE/>
        <w:autoSpaceDN/>
        <w:spacing w:before="0" w:after="120"/>
        <w:ind w:left="2160" w:right="-10" w:firstLine="720"/>
        <w:rPr>
          <w:color w:val="000000" w:themeColor="text1"/>
        </w:rPr>
      </w:pPr>
      <w:r w:rsidRPr="00D623DC">
        <w:rPr>
          <w:color w:val="000000" w:themeColor="text1"/>
        </w:rPr>
        <w:t>External Exam :</w:t>
      </w:r>
      <w:r w:rsidRPr="00D623DC">
        <w:rPr>
          <w:color w:val="000000" w:themeColor="text1"/>
        </w:rPr>
        <w:tab/>
      </w:r>
      <w:r w:rsidRPr="00D623DC">
        <w:rPr>
          <w:color w:val="000000" w:themeColor="text1"/>
        </w:rPr>
        <w:tab/>
        <w:t>30</w:t>
      </w:r>
    </w:p>
    <w:p w:rsidR="004556EB" w:rsidRPr="00D623DC" w:rsidRDefault="004556EB" w:rsidP="00E5242F">
      <w:pPr>
        <w:widowControl/>
        <w:autoSpaceDE/>
        <w:autoSpaceDN/>
        <w:spacing w:after="120"/>
        <w:ind w:left="2160" w:right="-10" w:firstLine="720"/>
        <w:rPr>
          <w:b/>
          <w:color w:val="000000" w:themeColor="text1"/>
        </w:rPr>
      </w:pPr>
      <w:r w:rsidRPr="00D623DC">
        <w:rPr>
          <w:b/>
          <w:color w:val="000000" w:themeColor="text1"/>
        </w:rPr>
        <w:t xml:space="preserve">B. </w:t>
      </w:r>
      <w:r w:rsidR="00E5242F" w:rsidRPr="00D623DC">
        <w:rPr>
          <w:b/>
          <w:color w:val="000000" w:themeColor="text1"/>
        </w:rPr>
        <w:t>practical</w:t>
      </w:r>
    </w:p>
    <w:p w:rsidR="004556EB" w:rsidRPr="00D623DC" w:rsidRDefault="00E5242F" w:rsidP="00E5242F">
      <w:pPr>
        <w:pStyle w:val="ListParagraph"/>
        <w:widowControl/>
        <w:autoSpaceDE/>
        <w:autoSpaceDN/>
        <w:spacing w:before="0" w:after="120"/>
        <w:ind w:left="2160" w:right="-10" w:firstLine="720"/>
        <w:rPr>
          <w:color w:val="000000" w:themeColor="text1"/>
        </w:rPr>
      </w:pPr>
      <w:r w:rsidRPr="00D623DC">
        <w:rPr>
          <w:color w:val="000000" w:themeColor="text1"/>
        </w:rPr>
        <w:t>Total marks</w:t>
      </w:r>
      <w:r w:rsidR="004556EB" w:rsidRPr="00D623DC">
        <w:rPr>
          <w:color w:val="000000" w:themeColor="text1"/>
        </w:rPr>
        <w:t>:</w:t>
      </w:r>
      <w:r w:rsidR="004556EB" w:rsidRPr="00D623DC">
        <w:rPr>
          <w:color w:val="000000" w:themeColor="text1"/>
        </w:rPr>
        <w:tab/>
        <w:t xml:space="preserve">60 </w:t>
      </w:r>
    </w:p>
    <w:p w:rsidR="004556EB" w:rsidRPr="00D623DC" w:rsidRDefault="004556EB" w:rsidP="00E5242F">
      <w:pPr>
        <w:pStyle w:val="ListParagraph"/>
        <w:widowControl/>
        <w:autoSpaceDE/>
        <w:autoSpaceDN/>
        <w:spacing w:before="0" w:after="120"/>
        <w:ind w:left="2160" w:right="-10" w:firstLine="720"/>
        <w:rPr>
          <w:color w:val="000000" w:themeColor="text1"/>
        </w:rPr>
      </w:pPr>
      <w:r w:rsidRPr="00D623DC">
        <w:rPr>
          <w:color w:val="000000" w:themeColor="text1"/>
        </w:rPr>
        <w:t>Internal Marks:</w:t>
      </w:r>
      <w:r w:rsidRPr="00D623DC">
        <w:rPr>
          <w:color w:val="000000" w:themeColor="text1"/>
        </w:rPr>
        <w:tab/>
      </w:r>
      <w:r w:rsidRPr="00D623DC">
        <w:rPr>
          <w:color w:val="000000" w:themeColor="text1"/>
        </w:rPr>
        <w:tab/>
        <w:t>1</w:t>
      </w:r>
      <w:r w:rsidR="00E5242F">
        <w:rPr>
          <w:color w:val="000000" w:themeColor="text1"/>
        </w:rPr>
        <w:t>5</w:t>
      </w:r>
    </w:p>
    <w:p w:rsidR="004556EB" w:rsidRDefault="004556EB" w:rsidP="00E5242F">
      <w:pPr>
        <w:pStyle w:val="ListParagraph"/>
        <w:widowControl/>
        <w:autoSpaceDE/>
        <w:autoSpaceDN/>
        <w:spacing w:before="0" w:after="120"/>
        <w:ind w:left="2160" w:right="-10" w:firstLine="720"/>
        <w:rPr>
          <w:color w:val="000000" w:themeColor="text1"/>
        </w:rPr>
      </w:pPr>
      <w:r w:rsidRPr="00D623DC">
        <w:rPr>
          <w:color w:val="000000" w:themeColor="text1"/>
        </w:rPr>
        <w:t>External Exam :</w:t>
      </w:r>
      <w:r w:rsidRPr="00D623DC">
        <w:rPr>
          <w:color w:val="000000" w:themeColor="text1"/>
        </w:rPr>
        <w:tab/>
      </w:r>
      <w:r w:rsidRPr="00D623DC">
        <w:rPr>
          <w:color w:val="000000" w:themeColor="text1"/>
        </w:rPr>
        <w:tab/>
      </w:r>
      <w:r w:rsidR="00E5242F">
        <w:rPr>
          <w:color w:val="000000" w:themeColor="text1"/>
        </w:rPr>
        <w:t>45</w:t>
      </w:r>
    </w:p>
    <w:p w:rsidR="004556EB" w:rsidRDefault="004556EB" w:rsidP="004556EB">
      <w:pPr>
        <w:pStyle w:val="ListParagraph"/>
        <w:widowControl/>
        <w:autoSpaceDE/>
        <w:autoSpaceDN/>
        <w:spacing w:before="0" w:after="120"/>
        <w:ind w:left="0" w:right="-10" w:firstLine="0"/>
        <w:rPr>
          <w:color w:val="000000" w:themeColor="text1"/>
        </w:rPr>
      </w:pPr>
    </w:p>
    <w:p w:rsidR="004556EB" w:rsidRPr="00D623DC" w:rsidRDefault="005317A5" w:rsidP="00911885">
      <w:pPr>
        <w:pStyle w:val="ListParagraph"/>
        <w:widowControl/>
        <w:autoSpaceDE/>
        <w:autoSpaceDN/>
        <w:spacing w:before="0" w:after="120"/>
        <w:ind w:left="990" w:right="-10" w:hanging="1170"/>
        <w:rPr>
          <w:color w:val="000000" w:themeColor="text1"/>
        </w:rPr>
      </w:pPr>
      <w:r>
        <w:rPr>
          <w:b/>
          <w:color w:val="000000" w:themeColor="text1"/>
        </w:rPr>
        <w:t>10</w:t>
      </w:r>
      <w:r w:rsidR="00E5242F">
        <w:rPr>
          <w:b/>
          <w:color w:val="000000" w:themeColor="text1"/>
        </w:rPr>
        <w:t>.1</w:t>
      </w:r>
      <w:r w:rsidR="004556EB">
        <w:rPr>
          <w:color w:val="000000" w:themeColor="text1"/>
        </w:rPr>
        <w:tab/>
      </w:r>
      <w:r w:rsidR="004556EB" w:rsidRPr="00D623DC">
        <w:rPr>
          <w:color w:val="000000" w:themeColor="text1"/>
        </w:rPr>
        <w:t xml:space="preserve">In every major and minor course / paper (all the theory and practical) the maximum marks shall be 100. out of which 25 marks shall be for the internal evaluation and 75 marks shall be for the external evaluation.  In every Major and Minor course/ paper (theory and Practical), the student shall be required to score as follows: </w:t>
      </w:r>
    </w:p>
    <w:p w:rsidR="004556EB" w:rsidRPr="00D623DC" w:rsidRDefault="00E5242F" w:rsidP="004556EB">
      <w:pPr>
        <w:pStyle w:val="ListParagraph"/>
        <w:widowControl/>
        <w:autoSpaceDE/>
        <w:autoSpaceDN/>
        <w:spacing w:before="0" w:after="120"/>
        <w:ind w:left="2160" w:right="-10" w:hanging="720"/>
        <w:rPr>
          <w:color w:val="000000" w:themeColor="text1"/>
        </w:rPr>
      </w:pPr>
      <w:r>
        <w:rPr>
          <w:b/>
          <w:color w:val="000000" w:themeColor="text1"/>
        </w:rPr>
        <w:t>1</w:t>
      </w:r>
      <w:r w:rsidR="005317A5">
        <w:rPr>
          <w:b/>
          <w:color w:val="000000" w:themeColor="text1"/>
        </w:rPr>
        <w:t>0</w:t>
      </w:r>
      <w:r>
        <w:rPr>
          <w:b/>
          <w:color w:val="000000" w:themeColor="text1"/>
        </w:rPr>
        <w:t>.1.</w:t>
      </w:r>
      <w:r w:rsidR="004556EB" w:rsidRPr="00D623DC">
        <w:rPr>
          <w:b/>
          <w:color w:val="000000" w:themeColor="text1"/>
        </w:rPr>
        <w:t>1</w:t>
      </w:r>
      <w:r w:rsidR="004556EB" w:rsidRPr="00D623DC">
        <w:rPr>
          <w:color w:val="000000" w:themeColor="text1"/>
        </w:rPr>
        <w:tab/>
        <w:t>The passing marks for Major and Minor subjects/papers ( theory and practical ) are as follows</w:t>
      </w:r>
    </w:p>
    <w:p w:rsidR="004556EB" w:rsidRPr="00D623DC" w:rsidRDefault="00D623DC" w:rsidP="004556EB">
      <w:pPr>
        <w:pStyle w:val="ListParagraph"/>
        <w:widowControl/>
        <w:autoSpaceDE/>
        <w:autoSpaceDN/>
        <w:spacing w:before="0" w:after="120"/>
        <w:ind w:left="1440" w:right="-10" w:firstLine="720"/>
        <w:rPr>
          <w:color w:val="000000" w:themeColor="text1"/>
        </w:rPr>
      </w:pPr>
      <w:r w:rsidRPr="00D623DC">
        <w:rPr>
          <w:color w:val="000000" w:themeColor="text1"/>
        </w:rPr>
        <w:t>(i) Minimum 30</w:t>
      </w:r>
      <w:r w:rsidR="004556EB" w:rsidRPr="00D623DC">
        <w:rPr>
          <w:color w:val="000000" w:themeColor="text1"/>
        </w:rPr>
        <w:t xml:space="preserve"> marks out of 75 is</w:t>
      </w:r>
      <w:r w:rsidRPr="00D623DC">
        <w:rPr>
          <w:color w:val="000000" w:themeColor="text1"/>
        </w:rPr>
        <w:t xml:space="preserve"> mandatorily required ( i.e.  40</w:t>
      </w:r>
      <w:r w:rsidR="004556EB" w:rsidRPr="00D623DC">
        <w:rPr>
          <w:color w:val="000000" w:themeColor="text1"/>
        </w:rPr>
        <w:t>% of 75)</w:t>
      </w:r>
    </w:p>
    <w:p w:rsidR="004556EB" w:rsidRPr="00D623DC" w:rsidRDefault="00D623DC" w:rsidP="004556EB">
      <w:pPr>
        <w:pStyle w:val="ListParagraph"/>
        <w:widowControl/>
        <w:autoSpaceDE/>
        <w:autoSpaceDN/>
        <w:spacing w:before="0" w:after="120"/>
        <w:ind w:left="2160" w:right="-10" w:firstLine="0"/>
        <w:rPr>
          <w:color w:val="000000" w:themeColor="text1"/>
        </w:rPr>
      </w:pPr>
      <w:r w:rsidRPr="00D623DC">
        <w:rPr>
          <w:color w:val="000000" w:themeColor="text1"/>
        </w:rPr>
        <w:t>(ii) Minimum 40</w:t>
      </w:r>
      <w:r w:rsidR="004556EB" w:rsidRPr="00D623DC">
        <w:rPr>
          <w:color w:val="000000" w:themeColor="text1"/>
        </w:rPr>
        <w:t xml:space="preserve"> out of 100 marks are required to pass in the exam (internal + external) taken together. </w:t>
      </w:r>
    </w:p>
    <w:p w:rsidR="004556EB" w:rsidRPr="00D623DC" w:rsidRDefault="00E5242F" w:rsidP="004556EB">
      <w:pPr>
        <w:pStyle w:val="ListParagraph"/>
        <w:widowControl/>
        <w:autoSpaceDE/>
        <w:autoSpaceDN/>
        <w:spacing w:before="0" w:after="120"/>
        <w:ind w:left="2160" w:right="-10" w:hanging="720"/>
        <w:rPr>
          <w:color w:val="000000" w:themeColor="text1"/>
        </w:rPr>
      </w:pPr>
      <w:r>
        <w:rPr>
          <w:b/>
          <w:color w:val="000000" w:themeColor="text1"/>
        </w:rPr>
        <w:t>1</w:t>
      </w:r>
      <w:r w:rsidR="005317A5">
        <w:rPr>
          <w:b/>
          <w:color w:val="000000" w:themeColor="text1"/>
        </w:rPr>
        <w:t>0</w:t>
      </w:r>
      <w:r>
        <w:rPr>
          <w:b/>
          <w:color w:val="000000" w:themeColor="text1"/>
        </w:rPr>
        <w:t>.1.2</w:t>
      </w:r>
      <w:r w:rsidR="004556EB" w:rsidRPr="00D623DC">
        <w:rPr>
          <w:color w:val="000000" w:themeColor="text1"/>
        </w:rPr>
        <w:tab/>
        <w:t>The passing marks for Co-Curricular papers and Minor Projects shall be as follows:</w:t>
      </w:r>
    </w:p>
    <w:p w:rsidR="004556EB" w:rsidRPr="00D623DC" w:rsidRDefault="004556EB" w:rsidP="004556EB">
      <w:pPr>
        <w:pStyle w:val="ListParagraph"/>
        <w:widowControl/>
        <w:autoSpaceDE/>
        <w:autoSpaceDN/>
        <w:spacing w:before="0" w:after="120"/>
        <w:ind w:left="0" w:right="-10" w:firstLine="720"/>
        <w:rPr>
          <w:color w:val="000000" w:themeColor="text1"/>
        </w:rPr>
      </w:pPr>
      <w:r w:rsidRPr="00D623DC">
        <w:rPr>
          <w:color w:val="000000" w:themeColor="text1"/>
        </w:rPr>
        <w:tab/>
      </w:r>
      <w:r w:rsidRPr="00D623DC">
        <w:rPr>
          <w:color w:val="000000" w:themeColor="text1"/>
        </w:rPr>
        <w:tab/>
        <w:t>(i) Minimum 30 marks out of 75 is mandatorily required ( i.e. 40% of 75)</w:t>
      </w:r>
    </w:p>
    <w:p w:rsidR="004556EB" w:rsidRPr="00D623DC" w:rsidRDefault="004556EB" w:rsidP="004556EB">
      <w:pPr>
        <w:pStyle w:val="ListParagraph"/>
        <w:widowControl/>
        <w:autoSpaceDE/>
        <w:autoSpaceDN/>
        <w:spacing w:before="0" w:after="120"/>
        <w:ind w:left="2160" w:right="-10" w:firstLine="0"/>
        <w:rPr>
          <w:color w:val="000000" w:themeColor="text1"/>
        </w:rPr>
      </w:pPr>
      <w:r w:rsidRPr="00D623DC">
        <w:rPr>
          <w:color w:val="000000" w:themeColor="text1"/>
        </w:rPr>
        <w:t xml:space="preserve">(ii) Minimum 40 marks out of 100 are required to pass in the internal and external exam taken together. </w:t>
      </w:r>
    </w:p>
    <w:p w:rsidR="004556EB" w:rsidRPr="00D623DC" w:rsidRDefault="00E5242F" w:rsidP="00911885">
      <w:pPr>
        <w:pStyle w:val="ListParagraph"/>
        <w:widowControl/>
        <w:autoSpaceDE/>
        <w:autoSpaceDN/>
        <w:spacing w:before="0" w:after="120"/>
        <w:ind w:left="990" w:right="-10" w:hanging="1170"/>
        <w:rPr>
          <w:color w:val="000000" w:themeColor="text1"/>
        </w:rPr>
      </w:pPr>
      <w:r>
        <w:rPr>
          <w:b/>
          <w:color w:val="000000" w:themeColor="text1"/>
        </w:rPr>
        <w:t>1</w:t>
      </w:r>
      <w:r w:rsidR="005317A5">
        <w:rPr>
          <w:b/>
          <w:color w:val="000000" w:themeColor="text1"/>
        </w:rPr>
        <w:t>0</w:t>
      </w:r>
      <w:r>
        <w:rPr>
          <w:b/>
          <w:color w:val="000000" w:themeColor="text1"/>
        </w:rPr>
        <w:t>.2</w:t>
      </w:r>
      <w:r w:rsidR="004556EB" w:rsidRPr="00D623DC">
        <w:rPr>
          <w:color w:val="000000" w:themeColor="text1"/>
        </w:rPr>
        <w:tab/>
        <w:t xml:space="preserve">It shall not be mandatory for a student to score minimum passing marks in the internal examination of any course/paper. In case a student secures zero marks or is absent in the internal examination but he/she secures minimum passing percentage i.e. </w:t>
      </w:r>
      <w:r>
        <w:rPr>
          <w:color w:val="000000" w:themeColor="text1"/>
        </w:rPr>
        <w:t>40</w:t>
      </w:r>
      <w:r w:rsidR="004556EB" w:rsidRPr="00D623DC">
        <w:rPr>
          <w:color w:val="000000" w:themeColor="text1"/>
        </w:rPr>
        <w:t>% in Major and Minor subjects/papers and 40% in Co-curricular/ Minor research papers, shall be considered as pass in the respective subject/paper.</w:t>
      </w:r>
    </w:p>
    <w:p w:rsidR="004556EB" w:rsidRPr="00D623DC" w:rsidRDefault="00E5242F" w:rsidP="00911885">
      <w:pPr>
        <w:pStyle w:val="ListParagraph"/>
        <w:widowControl/>
        <w:autoSpaceDE/>
        <w:autoSpaceDN/>
        <w:spacing w:before="0" w:after="120"/>
        <w:ind w:left="0" w:right="-10" w:hanging="180"/>
        <w:rPr>
          <w:b/>
          <w:color w:val="000000" w:themeColor="text1"/>
        </w:rPr>
      </w:pPr>
      <w:r>
        <w:rPr>
          <w:b/>
          <w:color w:val="000000" w:themeColor="text1"/>
        </w:rPr>
        <w:t>1</w:t>
      </w:r>
      <w:r w:rsidR="005317A5">
        <w:rPr>
          <w:b/>
          <w:color w:val="000000" w:themeColor="text1"/>
        </w:rPr>
        <w:t>0</w:t>
      </w:r>
      <w:r>
        <w:rPr>
          <w:b/>
          <w:color w:val="000000" w:themeColor="text1"/>
        </w:rPr>
        <w:t>.3</w:t>
      </w:r>
      <w:r w:rsidR="004556EB" w:rsidRPr="00D623DC">
        <w:rPr>
          <w:b/>
          <w:color w:val="000000" w:themeColor="text1"/>
        </w:rPr>
        <w:tab/>
      </w:r>
      <w:r w:rsidR="00911885">
        <w:rPr>
          <w:b/>
          <w:color w:val="000000" w:themeColor="text1"/>
        </w:rPr>
        <w:t xml:space="preserve">    </w:t>
      </w:r>
      <w:r w:rsidR="004556EB" w:rsidRPr="00D623DC">
        <w:rPr>
          <w:b/>
          <w:color w:val="000000" w:themeColor="text1"/>
        </w:rPr>
        <w:t>No Grace</w:t>
      </w:r>
      <w:r w:rsidR="005317A5">
        <w:rPr>
          <w:b/>
          <w:color w:val="000000" w:themeColor="text1"/>
        </w:rPr>
        <w:t xml:space="preserve"> Marks</w:t>
      </w:r>
      <w:r w:rsidR="004556EB" w:rsidRPr="00D623DC">
        <w:rPr>
          <w:b/>
          <w:color w:val="000000" w:themeColor="text1"/>
        </w:rPr>
        <w:t xml:space="preserve"> shall be awarded to the candidate.</w:t>
      </w:r>
    </w:p>
    <w:p w:rsidR="004556EB" w:rsidRPr="00D623DC" w:rsidRDefault="004556EB" w:rsidP="004556EB">
      <w:pPr>
        <w:pStyle w:val="ListParagraph"/>
        <w:widowControl/>
        <w:autoSpaceDE/>
        <w:autoSpaceDN/>
        <w:spacing w:before="0" w:after="120"/>
        <w:ind w:left="0" w:right="-10" w:firstLine="0"/>
        <w:rPr>
          <w:b/>
          <w:color w:val="000000" w:themeColor="text1"/>
        </w:rPr>
      </w:pPr>
    </w:p>
    <w:p w:rsidR="004556EB" w:rsidRPr="00D623DC" w:rsidRDefault="00E5242F" w:rsidP="00911885">
      <w:pPr>
        <w:pStyle w:val="ListParagraph"/>
        <w:widowControl/>
        <w:autoSpaceDE/>
        <w:autoSpaceDN/>
        <w:spacing w:before="0" w:after="120"/>
        <w:ind w:left="990" w:right="-10" w:hanging="1170"/>
        <w:rPr>
          <w:color w:val="000000" w:themeColor="text1"/>
        </w:rPr>
      </w:pPr>
      <w:r>
        <w:rPr>
          <w:b/>
          <w:color w:val="000000" w:themeColor="text1"/>
        </w:rPr>
        <w:lastRenderedPageBreak/>
        <w:t>1</w:t>
      </w:r>
      <w:r w:rsidR="005317A5">
        <w:rPr>
          <w:b/>
          <w:color w:val="000000" w:themeColor="text1"/>
        </w:rPr>
        <w:t>0</w:t>
      </w:r>
      <w:r>
        <w:rPr>
          <w:b/>
          <w:color w:val="000000" w:themeColor="text1"/>
        </w:rPr>
        <w:t>.4</w:t>
      </w:r>
      <w:r w:rsidR="004556EB" w:rsidRPr="00D623DC">
        <w:rPr>
          <w:color w:val="000000" w:themeColor="text1"/>
        </w:rPr>
        <w:tab/>
        <w:t xml:space="preserve">A </w:t>
      </w:r>
      <w:r w:rsidR="004556EB" w:rsidRPr="00D623DC">
        <w:rPr>
          <w:color w:val="000000" w:themeColor="text1"/>
          <w:spacing w:val="-2"/>
        </w:rPr>
        <w:t xml:space="preserve">student </w:t>
      </w:r>
      <w:r w:rsidR="004556EB" w:rsidRPr="00D623DC">
        <w:rPr>
          <w:color w:val="000000" w:themeColor="text1"/>
        </w:rPr>
        <w:t>w</w:t>
      </w:r>
      <w:r w:rsidR="004556EB" w:rsidRPr="00D623DC">
        <w:rPr>
          <w:color w:val="000000" w:themeColor="text1"/>
          <w:spacing w:val="-5"/>
        </w:rPr>
        <w:t>h</w:t>
      </w:r>
      <w:r w:rsidR="004556EB" w:rsidRPr="00D623DC">
        <w:rPr>
          <w:color w:val="000000" w:themeColor="text1"/>
        </w:rPr>
        <w:t xml:space="preserve">o </w:t>
      </w:r>
      <w:r w:rsidR="004556EB" w:rsidRPr="00D623DC">
        <w:rPr>
          <w:color w:val="000000" w:themeColor="text1"/>
          <w:spacing w:val="5"/>
        </w:rPr>
        <w:t>o</w:t>
      </w:r>
      <w:r w:rsidR="004556EB" w:rsidRPr="00D623DC">
        <w:rPr>
          <w:color w:val="000000" w:themeColor="text1"/>
          <w:spacing w:val="-9"/>
        </w:rPr>
        <w:t>b</w:t>
      </w:r>
      <w:r w:rsidR="004556EB" w:rsidRPr="00D623DC">
        <w:rPr>
          <w:color w:val="000000" w:themeColor="text1"/>
          <w:spacing w:val="5"/>
        </w:rPr>
        <w:t>t</w:t>
      </w:r>
      <w:r w:rsidR="004556EB" w:rsidRPr="00D623DC">
        <w:rPr>
          <w:color w:val="000000" w:themeColor="text1"/>
          <w:spacing w:val="4"/>
        </w:rPr>
        <w:t>a</w:t>
      </w:r>
      <w:r w:rsidR="004556EB" w:rsidRPr="00D623DC">
        <w:rPr>
          <w:color w:val="000000" w:themeColor="text1"/>
        </w:rPr>
        <w:t>i</w:t>
      </w:r>
      <w:r w:rsidR="004556EB" w:rsidRPr="00D623DC">
        <w:rPr>
          <w:color w:val="000000" w:themeColor="text1"/>
          <w:spacing w:val="-5"/>
        </w:rPr>
        <w:t>n</w:t>
      </w:r>
      <w:r w:rsidR="004556EB" w:rsidRPr="00D623DC">
        <w:rPr>
          <w:color w:val="000000" w:themeColor="text1"/>
        </w:rPr>
        <w:t>s G</w:t>
      </w:r>
      <w:r w:rsidR="004556EB" w:rsidRPr="00D623DC">
        <w:rPr>
          <w:color w:val="000000" w:themeColor="text1"/>
          <w:spacing w:val="2"/>
        </w:rPr>
        <w:t>r</w:t>
      </w:r>
      <w:r w:rsidR="004556EB" w:rsidRPr="00D623DC">
        <w:rPr>
          <w:color w:val="000000" w:themeColor="text1"/>
        </w:rPr>
        <w:t>ades “</w:t>
      </w:r>
      <w:r w:rsidR="004556EB" w:rsidRPr="00D623DC">
        <w:rPr>
          <w:color w:val="000000" w:themeColor="text1"/>
          <w:spacing w:val="-5"/>
        </w:rPr>
        <w:t xml:space="preserve">O” </w:t>
      </w:r>
      <w:r w:rsidR="005317A5">
        <w:rPr>
          <w:color w:val="000000" w:themeColor="text1"/>
          <w:spacing w:val="-5"/>
        </w:rPr>
        <w:t>to</w:t>
      </w:r>
      <w:r w:rsidR="004556EB" w:rsidRPr="00D623DC">
        <w:rPr>
          <w:color w:val="000000" w:themeColor="text1"/>
        </w:rPr>
        <w:t xml:space="preserve"> </w:t>
      </w:r>
      <w:r w:rsidR="004556EB" w:rsidRPr="00D623DC">
        <w:rPr>
          <w:color w:val="000000" w:themeColor="text1"/>
          <w:spacing w:val="26"/>
        </w:rPr>
        <w:t xml:space="preserve">“P” </w:t>
      </w:r>
      <w:r w:rsidR="004556EB" w:rsidRPr="00D623DC">
        <w:rPr>
          <w:color w:val="000000" w:themeColor="text1"/>
          <w:spacing w:val="-2"/>
        </w:rPr>
        <w:t>s</w:t>
      </w:r>
      <w:r w:rsidR="004556EB" w:rsidRPr="00D623DC">
        <w:rPr>
          <w:color w:val="000000" w:themeColor="text1"/>
          <w:spacing w:val="-5"/>
        </w:rPr>
        <w:t>h</w:t>
      </w:r>
      <w:r w:rsidR="004556EB" w:rsidRPr="00D623DC">
        <w:rPr>
          <w:color w:val="000000" w:themeColor="text1"/>
          <w:spacing w:val="4"/>
        </w:rPr>
        <w:t>a</w:t>
      </w:r>
      <w:r w:rsidR="004556EB" w:rsidRPr="00D623DC">
        <w:rPr>
          <w:color w:val="000000" w:themeColor="text1"/>
        </w:rPr>
        <w:t xml:space="preserve">ll </w:t>
      </w:r>
      <w:r w:rsidR="004556EB" w:rsidRPr="00D623DC">
        <w:rPr>
          <w:color w:val="000000" w:themeColor="text1"/>
          <w:spacing w:val="-5"/>
        </w:rPr>
        <w:t>b</w:t>
      </w:r>
      <w:r w:rsidR="004556EB" w:rsidRPr="00D623DC">
        <w:rPr>
          <w:color w:val="000000" w:themeColor="text1"/>
        </w:rPr>
        <w:t>e c</w:t>
      </w:r>
      <w:r w:rsidR="004556EB" w:rsidRPr="00D623DC">
        <w:rPr>
          <w:color w:val="000000" w:themeColor="text1"/>
          <w:spacing w:val="4"/>
        </w:rPr>
        <w:t>o</w:t>
      </w:r>
      <w:r w:rsidR="004556EB" w:rsidRPr="00D623DC">
        <w:rPr>
          <w:color w:val="000000" w:themeColor="text1"/>
          <w:spacing w:val="-5"/>
        </w:rPr>
        <w:t>n</w:t>
      </w:r>
      <w:r w:rsidR="004556EB" w:rsidRPr="00D623DC">
        <w:rPr>
          <w:color w:val="000000" w:themeColor="text1"/>
          <w:spacing w:val="3"/>
        </w:rPr>
        <w:t>s</w:t>
      </w:r>
      <w:r w:rsidR="004556EB" w:rsidRPr="00D623DC">
        <w:rPr>
          <w:color w:val="000000" w:themeColor="text1"/>
        </w:rPr>
        <w:t>ide</w:t>
      </w:r>
      <w:r w:rsidR="004556EB" w:rsidRPr="00D623DC">
        <w:rPr>
          <w:color w:val="000000" w:themeColor="text1"/>
          <w:spacing w:val="1"/>
        </w:rPr>
        <w:t>r</w:t>
      </w:r>
      <w:r w:rsidR="004556EB" w:rsidRPr="00D623DC">
        <w:rPr>
          <w:color w:val="000000" w:themeColor="text1"/>
        </w:rPr>
        <w:t xml:space="preserve">ed as PASSED. </w:t>
      </w:r>
      <w:r w:rsidR="004556EB" w:rsidRPr="00D623DC">
        <w:rPr>
          <w:color w:val="000000" w:themeColor="text1"/>
          <w:spacing w:val="7"/>
        </w:rPr>
        <w:t>I</w:t>
      </w:r>
      <w:r w:rsidR="004556EB" w:rsidRPr="00D623DC">
        <w:rPr>
          <w:color w:val="000000" w:themeColor="text1"/>
        </w:rPr>
        <w:t xml:space="preserve">f a </w:t>
      </w:r>
      <w:r w:rsidR="004556EB" w:rsidRPr="00D623DC">
        <w:rPr>
          <w:color w:val="000000" w:themeColor="text1"/>
          <w:spacing w:val="-2"/>
        </w:rPr>
        <w:t>student s</w:t>
      </w:r>
      <w:r w:rsidR="004556EB" w:rsidRPr="00D623DC">
        <w:rPr>
          <w:color w:val="000000" w:themeColor="text1"/>
        </w:rPr>
        <w:t>ecu</w:t>
      </w:r>
      <w:r w:rsidR="004556EB" w:rsidRPr="00D623DC">
        <w:rPr>
          <w:color w:val="000000" w:themeColor="text1"/>
          <w:spacing w:val="1"/>
        </w:rPr>
        <w:t>r</w:t>
      </w:r>
      <w:r w:rsidR="004556EB" w:rsidRPr="00D623DC">
        <w:rPr>
          <w:color w:val="000000" w:themeColor="text1"/>
        </w:rPr>
        <w:t xml:space="preserve">es </w:t>
      </w:r>
      <w:r w:rsidR="004556EB" w:rsidRPr="00D623DC">
        <w:rPr>
          <w:color w:val="000000" w:themeColor="text1"/>
          <w:spacing w:val="-1"/>
        </w:rPr>
        <w:t>“</w:t>
      </w:r>
      <w:r w:rsidR="004556EB" w:rsidRPr="00D623DC">
        <w:rPr>
          <w:color w:val="000000" w:themeColor="text1"/>
        </w:rPr>
        <w:t>F”g</w:t>
      </w:r>
      <w:r w:rsidR="004556EB" w:rsidRPr="00D623DC">
        <w:rPr>
          <w:color w:val="000000" w:themeColor="text1"/>
          <w:spacing w:val="2"/>
        </w:rPr>
        <w:t>r</w:t>
      </w:r>
      <w:r w:rsidR="004556EB" w:rsidRPr="00D623DC">
        <w:rPr>
          <w:color w:val="000000" w:themeColor="text1"/>
        </w:rPr>
        <w:t xml:space="preserve">ade, </w:t>
      </w:r>
      <w:r w:rsidR="004556EB" w:rsidRPr="00D623DC">
        <w:rPr>
          <w:color w:val="000000" w:themeColor="text1"/>
          <w:spacing w:val="-5"/>
        </w:rPr>
        <w:t>h</w:t>
      </w:r>
      <w:r w:rsidR="004556EB" w:rsidRPr="00D623DC">
        <w:rPr>
          <w:color w:val="000000" w:themeColor="text1"/>
        </w:rPr>
        <w:t>e/</w:t>
      </w:r>
      <w:r w:rsidR="004556EB" w:rsidRPr="00D623DC">
        <w:rPr>
          <w:color w:val="000000" w:themeColor="text1"/>
          <w:spacing w:val="3"/>
        </w:rPr>
        <w:t>s</w:t>
      </w:r>
      <w:r w:rsidR="004556EB" w:rsidRPr="00D623DC">
        <w:rPr>
          <w:color w:val="000000" w:themeColor="text1"/>
          <w:spacing w:val="-5"/>
        </w:rPr>
        <w:t>h</w:t>
      </w:r>
      <w:r w:rsidR="004556EB" w:rsidRPr="00D623DC">
        <w:rPr>
          <w:color w:val="000000" w:themeColor="text1"/>
        </w:rPr>
        <w:t xml:space="preserve">e shall be considered as FAILED and shall have to </w:t>
      </w:r>
      <w:r w:rsidR="004556EB" w:rsidRPr="00D623DC">
        <w:rPr>
          <w:color w:val="000000" w:themeColor="text1"/>
          <w:spacing w:val="2"/>
        </w:rPr>
        <w:t>r</w:t>
      </w:r>
      <w:r w:rsidR="004556EB" w:rsidRPr="00D623DC">
        <w:rPr>
          <w:color w:val="000000" w:themeColor="text1"/>
        </w:rPr>
        <w:t xml:space="preserve">e-appear </w:t>
      </w:r>
      <w:r w:rsidR="004556EB" w:rsidRPr="00D623DC">
        <w:rPr>
          <w:color w:val="000000" w:themeColor="text1"/>
          <w:spacing w:val="-8"/>
        </w:rPr>
        <w:t xml:space="preserve">in </w:t>
      </w:r>
      <w:r w:rsidR="004556EB" w:rsidRPr="00D623DC">
        <w:rPr>
          <w:color w:val="000000" w:themeColor="text1"/>
          <w:spacing w:val="5"/>
        </w:rPr>
        <w:t>t</w:t>
      </w:r>
      <w:r w:rsidR="004556EB" w:rsidRPr="00D623DC">
        <w:rPr>
          <w:color w:val="000000" w:themeColor="text1"/>
          <w:spacing w:val="-5"/>
        </w:rPr>
        <w:t>h</w:t>
      </w:r>
      <w:r w:rsidR="004556EB" w:rsidRPr="00D623DC">
        <w:rPr>
          <w:color w:val="000000" w:themeColor="text1"/>
        </w:rPr>
        <w:t>e e</w:t>
      </w:r>
      <w:r w:rsidR="004556EB" w:rsidRPr="00D623DC">
        <w:rPr>
          <w:color w:val="000000" w:themeColor="text1"/>
          <w:spacing w:val="-5"/>
        </w:rPr>
        <w:t>x</w:t>
      </w:r>
      <w:r w:rsidR="004556EB" w:rsidRPr="00D623DC">
        <w:rPr>
          <w:color w:val="000000" w:themeColor="text1"/>
          <w:spacing w:val="4"/>
        </w:rPr>
        <w:t>a</w:t>
      </w:r>
      <w:r w:rsidR="004556EB" w:rsidRPr="00D623DC">
        <w:rPr>
          <w:color w:val="000000" w:themeColor="text1"/>
        </w:rPr>
        <w:t>m</w:t>
      </w:r>
      <w:r w:rsidR="004556EB" w:rsidRPr="00D623DC">
        <w:rPr>
          <w:color w:val="000000" w:themeColor="text1"/>
          <w:spacing w:val="-3"/>
        </w:rPr>
        <w:t>i</w:t>
      </w:r>
      <w:r w:rsidR="004556EB" w:rsidRPr="00D623DC">
        <w:rPr>
          <w:color w:val="000000" w:themeColor="text1"/>
          <w:spacing w:val="5"/>
        </w:rPr>
        <w:t>n</w:t>
      </w:r>
      <w:r w:rsidR="004556EB" w:rsidRPr="00D623DC">
        <w:rPr>
          <w:color w:val="000000" w:themeColor="text1"/>
        </w:rPr>
        <w:t>a</w:t>
      </w:r>
      <w:r w:rsidR="004556EB" w:rsidRPr="00D623DC">
        <w:rPr>
          <w:color w:val="000000" w:themeColor="text1"/>
          <w:spacing w:val="5"/>
        </w:rPr>
        <w:t>t</w:t>
      </w:r>
      <w:r w:rsidR="004556EB" w:rsidRPr="00D623DC">
        <w:rPr>
          <w:color w:val="000000" w:themeColor="text1"/>
          <w:spacing w:val="-9"/>
        </w:rPr>
        <w:t>i</w:t>
      </w:r>
      <w:r w:rsidR="004556EB" w:rsidRPr="00D623DC">
        <w:rPr>
          <w:color w:val="000000" w:themeColor="text1"/>
          <w:spacing w:val="5"/>
        </w:rPr>
        <w:t>o</w:t>
      </w:r>
      <w:r w:rsidR="004556EB" w:rsidRPr="00D623DC">
        <w:rPr>
          <w:color w:val="000000" w:themeColor="text1"/>
          <w:spacing w:val="-5"/>
        </w:rPr>
        <w:t>n</w:t>
      </w:r>
      <w:r w:rsidR="004556EB" w:rsidRPr="00D623DC">
        <w:rPr>
          <w:b/>
          <w:color w:val="000000" w:themeColor="text1"/>
        </w:rPr>
        <w:t xml:space="preserve">. </w:t>
      </w:r>
      <w:r w:rsidR="004556EB" w:rsidRPr="00D623DC">
        <w:rPr>
          <w:color w:val="000000" w:themeColor="text1"/>
          <w:spacing w:val="-1"/>
        </w:rPr>
        <w:t>I</w:t>
      </w:r>
      <w:r w:rsidR="004556EB" w:rsidRPr="00D623DC">
        <w:rPr>
          <w:color w:val="000000" w:themeColor="text1"/>
        </w:rPr>
        <w:t xml:space="preserve">t is </w:t>
      </w:r>
      <w:r w:rsidR="004556EB" w:rsidRPr="00D623DC">
        <w:rPr>
          <w:color w:val="000000" w:themeColor="text1"/>
          <w:spacing w:val="-8"/>
        </w:rPr>
        <w:t>m</w:t>
      </w:r>
      <w:r w:rsidR="004556EB" w:rsidRPr="00D623DC">
        <w:rPr>
          <w:color w:val="000000" w:themeColor="text1"/>
          <w:spacing w:val="3"/>
        </w:rPr>
        <w:t>a</w:t>
      </w:r>
      <w:r w:rsidR="004556EB" w:rsidRPr="00D623DC">
        <w:rPr>
          <w:color w:val="000000" w:themeColor="text1"/>
        </w:rPr>
        <w:t>nd</w:t>
      </w:r>
      <w:r w:rsidR="004556EB" w:rsidRPr="00D623DC">
        <w:rPr>
          <w:color w:val="000000" w:themeColor="text1"/>
          <w:spacing w:val="3"/>
        </w:rPr>
        <w:t>a</w:t>
      </w:r>
      <w:r w:rsidR="004556EB" w:rsidRPr="00D623DC">
        <w:rPr>
          <w:color w:val="000000" w:themeColor="text1"/>
          <w:spacing w:val="1"/>
        </w:rPr>
        <w:t>t</w:t>
      </w:r>
      <w:r w:rsidR="004556EB" w:rsidRPr="00D623DC">
        <w:rPr>
          <w:color w:val="000000" w:themeColor="text1"/>
          <w:spacing w:val="-5"/>
        </w:rPr>
        <w:t>o</w:t>
      </w:r>
      <w:r w:rsidR="004556EB" w:rsidRPr="00D623DC">
        <w:rPr>
          <w:color w:val="000000" w:themeColor="text1"/>
          <w:spacing w:val="3"/>
        </w:rPr>
        <w:t>r</w:t>
      </w:r>
      <w:r w:rsidR="004556EB" w:rsidRPr="00D623DC">
        <w:rPr>
          <w:color w:val="000000" w:themeColor="text1"/>
        </w:rPr>
        <w:t>y</w:t>
      </w:r>
      <w:r w:rsidR="004556EB" w:rsidRPr="00D623DC">
        <w:rPr>
          <w:color w:val="000000" w:themeColor="text1"/>
          <w:spacing w:val="3"/>
        </w:rPr>
        <w:t xml:space="preserve"> f</w:t>
      </w:r>
      <w:r w:rsidR="004556EB" w:rsidRPr="00D623DC">
        <w:rPr>
          <w:color w:val="000000" w:themeColor="text1"/>
          <w:spacing w:val="-5"/>
        </w:rPr>
        <w:t>o</w:t>
      </w:r>
      <w:r w:rsidR="004556EB" w:rsidRPr="00D623DC">
        <w:rPr>
          <w:color w:val="000000" w:themeColor="text1"/>
        </w:rPr>
        <w:t xml:space="preserve">r a student </w:t>
      </w:r>
      <w:r w:rsidR="004556EB" w:rsidRPr="00D623DC">
        <w:rPr>
          <w:color w:val="000000" w:themeColor="text1"/>
          <w:spacing w:val="1"/>
        </w:rPr>
        <w:t>t</w:t>
      </w:r>
      <w:r w:rsidR="004556EB" w:rsidRPr="00D623DC">
        <w:rPr>
          <w:color w:val="000000" w:themeColor="text1"/>
        </w:rPr>
        <w:t xml:space="preserve">o </w:t>
      </w:r>
      <w:r w:rsidR="004556EB" w:rsidRPr="00D623DC">
        <w:rPr>
          <w:color w:val="000000" w:themeColor="text1"/>
          <w:spacing w:val="-7"/>
        </w:rPr>
        <w:t>e</w:t>
      </w:r>
      <w:r w:rsidR="004556EB" w:rsidRPr="00D623DC">
        <w:rPr>
          <w:color w:val="000000" w:themeColor="text1"/>
          <w:spacing w:val="3"/>
        </w:rPr>
        <w:t>ar</w:t>
      </w:r>
      <w:r w:rsidR="004556EB" w:rsidRPr="00D623DC">
        <w:rPr>
          <w:color w:val="000000" w:themeColor="text1"/>
        </w:rPr>
        <w:t xml:space="preserve">n </w:t>
      </w:r>
      <w:r w:rsidR="004556EB" w:rsidRPr="00D623DC">
        <w:rPr>
          <w:color w:val="000000" w:themeColor="text1"/>
          <w:spacing w:val="6"/>
        </w:rPr>
        <w:t>t</w:t>
      </w:r>
      <w:r w:rsidR="004556EB" w:rsidRPr="00D623DC">
        <w:rPr>
          <w:color w:val="000000" w:themeColor="text1"/>
        </w:rPr>
        <w:t xml:space="preserve">he </w:t>
      </w:r>
      <w:r w:rsidR="004556EB" w:rsidRPr="00D623DC">
        <w:rPr>
          <w:color w:val="000000" w:themeColor="text1"/>
          <w:spacing w:val="3"/>
        </w:rPr>
        <w:t>r</w:t>
      </w:r>
      <w:r w:rsidR="004556EB" w:rsidRPr="00D623DC">
        <w:rPr>
          <w:color w:val="000000" w:themeColor="text1"/>
          <w:spacing w:val="-2"/>
        </w:rPr>
        <w:t>e</w:t>
      </w:r>
      <w:r w:rsidR="004556EB" w:rsidRPr="00D623DC">
        <w:rPr>
          <w:color w:val="000000" w:themeColor="text1"/>
          <w:spacing w:val="-5"/>
        </w:rPr>
        <w:t>q</w:t>
      </w:r>
      <w:r w:rsidR="004556EB" w:rsidRPr="00D623DC">
        <w:rPr>
          <w:color w:val="000000" w:themeColor="text1"/>
        </w:rPr>
        <w:t>u</w:t>
      </w:r>
      <w:r w:rsidR="004556EB" w:rsidRPr="00D623DC">
        <w:rPr>
          <w:color w:val="000000" w:themeColor="text1"/>
          <w:spacing w:val="-3"/>
        </w:rPr>
        <w:t>i</w:t>
      </w:r>
      <w:r w:rsidR="004556EB" w:rsidRPr="00D623DC">
        <w:rPr>
          <w:color w:val="000000" w:themeColor="text1"/>
          <w:spacing w:val="8"/>
        </w:rPr>
        <w:t>r</w:t>
      </w:r>
      <w:r w:rsidR="004556EB" w:rsidRPr="00D623DC">
        <w:rPr>
          <w:color w:val="000000" w:themeColor="text1"/>
          <w:spacing w:val="-2"/>
        </w:rPr>
        <w:t>e</w:t>
      </w:r>
      <w:r w:rsidR="004556EB" w:rsidRPr="00D623DC">
        <w:rPr>
          <w:color w:val="000000" w:themeColor="text1"/>
        </w:rPr>
        <w:t>d</w:t>
      </w:r>
      <w:r w:rsidR="004556EB" w:rsidRPr="00D623DC">
        <w:rPr>
          <w:color w:val="000000" w:themeColor="text1"/>
          <w:spacing w:val="-2"/>
        </w:rPr>
        <w:t xml:space="preserve"> SGPA</w:t>
      </w:r>
      <w:r>
        <w:rPr>
          <w:color w:val="000000" w:themeColor="text1"/>
          <w:spacing w:val="-2"/>
        </w:rPr>
        <w:t xml:space="preserve"> </w:t>
      </w:r>
      <w:r w:rsidR="004556EB" w:rsidRPr="00D623DC">
        <w:rPr>
          <w:color w:val="000000" w:themeColor="text1"/>
          <w:spacing w:val="1"/>
        </w:rPr>
        <w:t>i</w:t>
      </w:r>
      <w:r w:rsidR="004556EB" w:rsidRPr="00D623DC">
        <w:rPr>
          <w:color w:val="000000" w:themeColor="text1"/>
        </w:rPr>
        <w:t xml:space="preserve">n </w:t>
      </w:r>
      <w:r w:rsidR="004556EB" w:rsidRPr="00D623DC">
        <w:rPr>
          <w:color w:val="000000" w:themeColor="text1"/>
          <w:spacing w:val="-7"/>
        </w:rPr>
        <w:t>e</w:t>
      </w:r>
      <w:r w:rsidR="004556EB" w:rsidRPr="00D623DC">
        <w:rPr>
          <w:color w:val="000000" w:themeColor="text1"/>
          <w:spacing w:val="3"/>
        </w:rPr>
        <w:t>a</w:t>
      </w:r>
      <w:r w:rsidR="004556EB" w:rsidRPr="00D623DC">
        <w:rPr>
          <w:color w:val="000000" w:themeColor="text1"/>
          <w:spacing w:val="-2"/>
        </w:rPr>
        <w:t>c</w:t>
      </w:r>
      <w:r w:rsidR="004556EB" w:rsidRPr="00D623DC">
        <w:rPr>
          <w:color w:val="000000" w:themeColor="text1"/>
        </w:rPr>
        <w:t xml:space="preserve">h </w:t>
      </w:r>
      <w:r w:rsidR="004556EB" w:rsidRPr="00D623DC">
        <w:rPr>
          <w:color w:val="000000" w:themeColor="text1"/>
          <w:spacing w:val="5"/>
        </w:rPr>
        <w:t>s</w:t>
      </w:r>
      <w:r w:rsidR="004556EB" w:rsidRPr="00D623DC">
        <w:rPr>
          <w:color w:val="000000" w:themeColor="text1"/>
          <w:spacing w:val="-2"/>
        </w:rPr>
        <w:t>e</w:t>
      </w:r>
      <w:r w:rsidR="004556EB" w:rsidRPr="00D623DC">
        <w:rPr>
          <w:color w:val="000000" w:themeColor="text1"/>
          <w:spacing w:val="-3"/>
        </w:rPr>
        <w:t>m</w:t>
      </w:r>
      <w:r w:rsidR="004556EB" w:rsidRPr="00D623DC">
        <w:rPr>
          <w:color w:val="000000" w:themeColor="text1"/>
          <w:spacing w:val="-2"/>
        </w:rPr>
        <w:t>e</w:t>
      </w:r>
      <w:r w:rsidR="004556EB" w:rsidRPr="00D623DC">
        <w:rPr>
          <w:color w:val="000000" w:themeColor="text1"/>
        </w:rPr>
        <w:t>s</w:t>
      </w:r>
      <w:r w:rsidR="004556EB" w:rsidRPr="00D623DC">
        <w:rPr>
          <w:color w:val="000000" w:themeColor="text1"/>
          <w:spacing w:val="7"/>
        </w:rPr>
        <w:t>t</w:t>
      </w:r>
      <w:r w:rsidR="004556EB" w:rsidRPr="00D623DC">
        <w:rPr>
          <w:color w:val="000000" w:themeColor="text1"/>
          <w:spacing w:val="-7"/>
        </w:rPr>
        <w:t>e</w:t>
      </w:r>
      <w:r w:rsidR="004556EB" w:rsidRPr="00D623DC">
        <w:rPr>
          <w:color w:val="000000" w:themeColor="text1"/>
          <w:spacing w:val="3"/>
        </w:rPr>
        <w:t>r</w:t>
      </w:r>
      <w:r w:rsidR="004556EB" w:rsidRPr="00D623DC">
        <w:rPr>
          <w:color w:val="000000" w:themeColor="text1"/>
        </w:rPr>
        <w:t>.</w:t>
      </w:r>
    </w:p>
    <w:p w:rsidR="004556EB" w:rsidRDefault="004556EB" w:rsidP="00911885">
      <w:pPr>
        <w:pStyle w:val="ListParagraph"/>
        <w:widowControl/>
        <w:autoSpaceDE/>
        <w:autoSpaceDN/>
        <w:spacing w:before="0" w:after="120"/>
        <w:ind w:left="990" w:right="-10" w:hanging="630"/>
        <w:rPr>
          <w:color w:val="000000" w:themeColor="text1"/>
        </w:rPr>
      </w:pPr>
      <w:r w:rsidRPr="00D623DC">
        <w:rPr>
          <w:b/>
          <w:color w:val="000000" w:themeColor="text1"/>
        </w:rPr>
        <w:t xml:space="preserve">Note: </w:t>
      </w:r>
      <w:r w:rsidRPr="00D623DC">
        <w:rPr>
          <w:color w:val="000000" w:themeColor="text1"/>
        </w:rPr>
        <w:t xml:space="preserve"> If a </w:t>
      </w:r>
      <w:r w:rsidR="00D623DC" w:rsidRPr="00D623DC">
        <w:rPr>
          <w:color w:val="000000" w:themeColor="text1"/>
        </w:rPr>
        <w:t>student is not able to secure 40</w:t>
      </w:r>
      <w:r w:rsidRPr="00D623DC">
        <w:rPr>
          <w:color w:val="000000" w:themeColor="text1"/>
        </w:rPr>
        <w:t>% / P grade in any theory / practical / internal / sessional / viva-voce / internship / project examination, the awarded grade point shall be ZERO (0).</w:t>
      </w:r>
    </w:p>
    <w:p w:rsidR="004556EB" w:rsidRDefault="004556EB" w:rsidP="004556EB">
      <w:pPr>
        <w:ind w:right="-10"/>
        <w:rPr>
          <w:b/>
        </w:rPr>
      </w:pPr>
    </w:p>
    <w:p w:rsidR="004556EB" w:rsidRDefault="004556EB" w:rsidP="004556EB">
      <w:pPr>
        <w:ind w:right="-10"/>
        <w:rPr>
          <w:b/>
        </w:rPr>
      </w:pPr>
    </w:p>
    <w:p w:rsidR="004556EB" w:rsidRPr="005317A5" w:rsidRDefault="00911885" w:rsidP="00911885">
      <w:pPr>
        <w:widowControl/>
        <w:autoSpaceDE/>
        <w:autoSpaceDN/>
        <w:spacing w:after="200" w:line="276" w:lineRule="auto"/>
        <w:ind w:left="360" w:hanging="540"/>
        <w:contextualSpacing/>
        <w:rPr>
          <w:b/>
          <w:bCs/>
          <w:u w:val="single"/>
        </w:rPr>
      </w:pPr>
      <w:r>
        <w:rPr>
          <w:b/>
          <w:bCs/>
        </w:rPr>
        <w:t xml:space="preserve">      </w:t>
      </w:r>
      <w:r w:rsidR="005317A5">
        <w:rPr>
          <w:b/>
          <w:bCs/>
        </w:rPr>
        <w:t xml:space="preserve">11. </w:t>
      </w:r>
      <w:r>
        <w:rPr>
          <w:b/>
          <w:bCs/>
        </w:rPr>
        <w:t xml:space="preserve">         </w:t>
      </w:r>
      <w:r w:rsidR="004556EB" w:rsidRPr="005317A5">
        <w:rPr>
          <w:b/>
          <w:bCs/>
        </w:rPr>
        <w:t>BACK PAPER OR IMPROVEMENT EXAMINATION</w:t>
      </w:r>
    </w:p>
    <w:p w:rsidR="00E5242F" w:rsidRPr="00B944F8" w:rsidRDefault="00E5242F" w:rsidP="00E5242F">
      <w:pPr>
        <w:pStyle w:val="ListParagraph"/>
        <w:widowControl/>
        <w:autoSpaceDE/>
        <w:autoSpaceDN/>
        <w:spacing w:after="200" w:line="276" w:lineRule="auto"/>
        <w:ind w:left="720" w:firstLine="0"/>
        <w:contextualSpacing/>
        <w:rPr>
          <w:b/>
          <w:bCs/>
          <w:u w:val="single"/>
        </w:rPr>
      </w:pPr>
    </w:p>
    <w:p w:rsidR="004556EB" w:rsidRDefault="005317A5" w:rsidP="00911885">
      <w:pPr>
        <w:widowControl/>
        <w:autoSpaceDE/>
        <w:autoSpaceDN/>
        <w:spacing w:after="200" w:line="276" w:lineRule="auto"/>
        <w:ind w:left="990" w:hanging="1170"/>
        <w:contextualSpacing/>
        <w:jc w:val="both"/>
      </w:pPr>
      <w:r w:rsidRPr="005317A5">
        <w:rPr>
          <w:b/>
        </w:rPr>
        <w:t>11.1</w:t>
      </w:r>
      <w:r>
        <w:t xml:space="preserve"> </w:t>
      </w:r>
      <w:r w:rsidR="00911885">
        <w:t xml:space="preserve">             </w:t>
      </w:r>
      <w:r w:rsidR="004556EB" w:rsidRPr="00EF7FF0">
        <w:t>There</w:t>
      </w:r>
      <w:r w:rsidR="004556EB">
        <w:t xml:space="preserve"> shall be no provision for Improvement or Back paper exam for the Internal assessment/ examination. If a s</w:t>
      </w:r>
      <w:r w:rsidR="004556EB" w:rsidRPr="00AC789F">
        <w:t>tudent appear</w:t>
      </w:r>
      <w:r w:rsidR="004556EB">
        <w:t xml:space="preserve">s in the Back paper </w:t>
      </w:r>
      <w:r w:rsidR="004556EB" w:rsidRPr="00AC789F">
        <w:t xml:space="preserve">examination </w:t>
      </w:r>
      <w:r w:rsidR="004556EB">
        <w:t xml:space="preserve">( external ) of the complete semester (all papers), in such cases the university may permit for the internal examination as well. </w:t>
      </w:r>
      <w:r w:rsidR="004556EB" w:rsidRPr="005317A5">
        <w:rPr>
          <w:i/>
        </w:rPr>
        <w:t>A student shall not be permitted to appear in the Back paper examination of two complete semesters together at the same time</w:t>
      </w:r>
      <w:r w:rsidR="004556EB">
        <w:t>.</w:t>
      </w:r>
    </w:p>
    <w:p w:rsidR="00911885" w:rsidRDefault="00911885" w:rsidP="00911885">
      <w:pPr>
        <w:widowControl/>
        <w:autoSpaceDE/>
        <w:autoSpaceDN/>
        <w:spacing w:after="200" w:line="276" w:lineRule="auto"/>
        <w:ind w:left="990" w:hanging="1170"/>
        <w:contextualSpacing/>
        <w:jc w:val="both"/>
      </w:pPr>
    </w:p>
    <w:p w:rsidR="004556EB" w:rsidRDefault="005317A5" w:rsidP="00911885">
      <w:pPr>
        <w:widowControl/>
        <w:autoSpaceDE/>
        <w:autoSpaceDN/>
        <w:spacing w:after="200" w:line="276" w:lineRule="auto"/>
        <w:ind w:left="990" w:hanging="1170"/>
        <w:contextualSpacing/>
        <w:jc w:val="both"/>
      </w:pPr>
      <w:r w:rsidRPr="005317A5">
        <w:rPr>
          <w:b/>
        </w:rPr>
        <w:t>11.2</w:t>
      </w:r>
      <w:r>
        <w:t xml:space="preserve"> </w:t>
      </w:r>
      <w:r w:rsidR="00911885">
        <w:t xml:space="preserve">         </w:t>
      </w:r>
      <w:r w:rsidR="004556EB" w:rsidRPr="00AC789F">
        <w:t>Back Paper or Improvement exam</w:t>
      </w:r>
      <w:r w:rsidR="004556EB">
        <w:t>ination</w:t>
      </w:r>
      <w:r w:rsidR="004556EB" w:rsidRPr="00AC789F">
        <w:t xml:space="preserve"> facility shall be available </w:t>
      </w:r>
      <w:r w:rsidR="004556EB">
        <w:t xml:space="preserve">only </w:t>
      </w:r>
      <w:r w:rsidR="004556EB" w:rsidRPr="00AC789F">
        <w:t xml:space="preserve">along with </w:t>
      </w:r>
      <w:r>
        <w:t xml:space="preserve">the next </w:t>
      </w:r>
      <w:r w:rsidR="004556EB">
        <w:t xml:space="preserve">respective </w:t>
      </w:r>
      <w:r w:rsidR="004556EB" w:rsidRPr="00AC789F">
        <w:t>even</w:t>
      </w:r>
      <w:r w:rsidR="004556EB">
        <w:t xml:space="preserve"> or odd</w:t>
      </w:r>
      <w:r w:rsidR="004556EB" w:rsidRPr="00AC789F">
        <w:t xml:space="preserve"> semesters examination.</w:t>
      </w:r>
      <w:r w:rsidR="00D623DC">
        <w:t xml:space="preserve"> </w:t>
      </w:r>
      <w:r w:rsidR="004556EB" w:rsidRPr="00AC789F">
        <w:t xml:space="preserve">The syllabus shall be of current semester in which examination </w:t>
      </w:r>
      <w:r>
        <w:t xml:space="preserve">is </w:t>
      </w:r>
      <w:r w:rsidR="004556EB" w:rsidRPr="00AC789F">
        <w:t>being conducted for Back paper/Improvement.</w:t>
      </w:r>
    </w:p>
    <w:p w:rsidR="00911885" w:rsidRDefault="00911885" w:rsidP="00911885">
      <w:pPr>
        <w:widowControl/>
        <w:autoSpaceDE/>
        <w:autoSpaceDN/>
        <w:spacing w:after="200" w:line="276" w:lineRule="auto"/>
        <w:ind w:left="990" w:hanging="1170"/>
        <w:contextualSpacing/>
        <w:jc w:val="both"/>
      </w:pPr>
    </w:p>
    <w:p w:rsidR="004556EB" w:rsidRDefault="005317A5" w:rsidP="00911885">
      <w:pPr>
        <w:widowControl/>
        <w:autoSpaceDE/>
        <w:autoSpaceDN/>
        <w:spacing w:after="200" w:line="276" w:lineRule="auto"/>
        <w:ind w:left="900" w:hanging="1080"/>
        <w:contextualSpacing/>
      </w:pPr>
      <w:r w:rsidRPr="005317A5">
        <w:rPr>
          <w:b/>
        </w:rPr>
        <w:t>11.3</w:t>
      </w:r>
      <w:r>
        <w:t xml:space="preserve"> </w:t>
      </w:r>
      <w:r w:rsidR="00911885">
        <w:t xml:space="preserve">           </w:t>
      </w:r>
      <w:r w:rsidR="004556EB">
        <w:t xml:space="preserve">The syllabus of the Back paper or improvement examination in any semester shall be the current </w:t>
      </w:r>
      <w:r w:rsidR="00911885">
        <w:t xml:space="preserve"> </w:t>
      </w:r>
      <w:r w:rsidR="004556EB">
        <w:t>available syllabus of that paper in the respective semester.</w:t>
      </w:r>
    </w:p>
    <w:p w:rsidR="00911885" w:rsidRDefault="00911885" w:rsidP="00911885">
      <w:pPr>
        <w:widowControl/>
        <w:autoSpaceDE/>
        <w:autoSpaceDN/>
        <w:spacing w:after="200" w:line="276" w:lineRule="auto"/>
        <w:ind w:left="900" w:hanging="1080"/>
        <w:contextualSpacing/>
      </w:pPr>
    </w:p>
    <w:p w:rsidR="004556EB" w:rsidRPr="00AC789F" w:rsidRDefault="005317A5" w:rsidP="00911885">
      <w:pPr>
        <w:widowControl/>
        <w:autoSpaceDE/>
        <w:autoSpaceDN/>
        <w:spacing w:after="200" w:line="276" w:lineRule="auto"/>
        <w:ind w:left="900" w:hanging="1080"/>
        <w:contextualSpacing/>
        <w:jc w:val="both"/>
      </w:pPr>
      <w:r>
        <w:rPr>
          <w:b/>
        </w:rPr>
        <w:t>11</w:t>
      </w:r>
      <w:r w:rsidR="004E3767">
        <w:rPr>
          <w:b/>
        </w:rPr>
        <w:t>.4</w:t>
      </w:r>
      <w:r w:rsidR="004556EB">
        <w:t xml:space="preserve"> </w:t>
      </w:r>
      <w:r w:rsidR="00911885">
        <w:t xml:space="preserve">          </w:t>
      </w:r>
      <w:r w:rsidR="004556EB">
        <w:t>There is no limit to the number of attempts a student can make to appear in the Back paper or Improvement examination for any course/ paper. But this facility shall only be available for the papers of the immediate preceding year of the current year.</w:t>
      </w:r>
    </w:p>
    <w:p w:rsidR="004556EB" w:rsidRDefault="004556EB" w:rsidP="004556EB">
      <w:pPr>
        <w:pStyle w:val="ListParagraph"/>
        <w:widowControl/>
        <w:autoSpaceDE/>
        <w:autoSpaceDN/>
        <w:spacing w:before="0" w:after="120"/>
        <w:ind w:left="0" w:right="-10" w:firstLine="0"/>
        <w:rPr>
          <w:rFonts w:eastAsiaTheme="minorHAnsi"/>
          <w:color w:val="000000" w:themeColor="text1"/>
          <w:sz w:val="28"/>
          <w:szCs w:val="28"/>
        </w:rPr>
      </w:pPr>
      <w:r w:rsidRPr="00196537">
        <w:rPr>
          <w:color w:val="000000" w:themeColor="text1"/>
        </w:rPr>
        <w:t xml:space="preserve">A </w:t>
      </w:r>
      <w:r w:rsidRPr="00196537">
        <w:rPr>
          <w:color w:val="000000" w:themeColor="text1"/>
          <w:spacing w:val="-2"/>
        </w:rPr>
        <w:t>s</w:t>
      </w:r>
      <w:r w:rsidRPr="00196537">
        <w:rPr>
          <w:color w:val="000000" w:themeColor="text1"/>
          <w:spacing w:val="5"/>
        </w:rPr>
        <w:t>t</w:t>
      </w:r>
      <w:r w:rsidRPr="00196537">
        <w:rPr>
          <w:color w:val="000000" w:themeColor="text1"/>
        </w:rPr>
        <w:t>ude</w:t>
      </w:r>
      <w:r w:rsidRPr="00196537">
        <w:rPr>
          <w:color w:val="000000" w:themeColor="text1"/>
          <w:spacing w:val="-5"/>
        </w:rPr>
        <w:t>n</w:t>
      </w:r>
      <w:r w:rsidRPr="00196537">
        <w:rPr>
          <w:color w:val="000000" w:themeColor="text1"/>
        </w:rPr>
        <w:t>t</w:t>
      </w:r>
      <w:r w:rsidR="00EA294A">
        <w:rPr>
          <w:color w:val="000000" w:themeColor="text1"/>
        </w:rPr>
        <w:t xml:space="preserve"> </w:t>
      </w:r>
      <w:r w:rsidRPr="00196537">
        <w:rPr>
          <w:color w:val="000000" w:themeColor="text1"/>
          <w:spacing w:val="5"/>
        </w:rPr>
        <w:t>o</w:t>
      </w:r>
      <w:r w:rsidRPr="00196537">
        <w:rPr>
          <w:color w:val="000000" w:themeColor="text1"/>
          <w:spacing w:val="-5"/>
        </w:rPr>
        <w:t>b</w:t>
      </w:r>
      <w:r w:rsidRPr="00196537">
        <w:rPr>
          <w:color w:val="000000" w:themeColor="text1"/>
          <w:spacing w:val="5"/>
        </w:rPr>
        <w:t>t</w:t>
      </w:r>
      <w:r w:rsidRPr="00196537">
        <w:rPr>
          <w:color w:val="000000" w:themeColor="text1"/>
        </w:rPr>
        <w:t>a</w:t>
      </w:r>
      <w:r w:rsidRPr="00196537">
        <w:rPr>
          <w:color w:val="000000" w:themeColor="text1"/>
          <w:spacing w:val="-5"/>
        </w:rPr>
        <w:t>i</w:t>
      </w:r>
      <w:r w:rsidRPr="00196537">
        <w:rPr>
          <w:color w:val="000000" w:themeColor="text1"/>
        </w:rPr>
        <w:t>ning</w:t>
      </w:r>
      <w:r w:rsidR="00EA294A">
        <w:rPr>
          <w:color w:val="000000" w:themeColor="text1"/>
        </w:rPr>
        <w:t xml:space="preserve"> </w:t>
      </w:r>
      <w:r w:rsidRPr="00196537">
        <w:rPr>
          <w:color w:val="000000" w:themeColor="text1"/>
        </w:rPr>
        <w:t>G</w:t>
      </w:r>
      <w:r w:rsidRPr="00196537">
        <w:rPr>
          <w:color w:val="000000" w:themeColor="text1"/>
          <w:spacing w:val="2"/>
        </w:rPr>
        <w:t>r</w:t>
      </w:r>
      <w:r w:rsidRPr="00196537">
        <w:rPr>
          <w:color w:val="000000" w:themeColor="text1"/>
        </w:rPr>
        <w:t xml:space="preserve">ade </w:t>
      </w:r>
      <w:r w:rsidRPr="00196537">
        <w:rPr>
          <w:color w:val="000000" w:themeColor="text1"/>
          <w:spacing w:val="-1"/>
        </w:rPr>
        <w:t>“</w:t>
      </w:r>
      <w:r w:rsidRPr="00196537">
        <w:rPr>
          <w:color w:val="000000" w:themeColor="text1"/>
        </w:rPr>
        <w:t>F”</w:t>
      </w:r>
      <w:r w:rsidR="00EA294A">
        <w:rPr>
          <w:color w:val="000000" w:themeColor="text1"/>
        </w:rPr>
        <w:t xml:space="preserve"> </w:t>
      </w:r>
      <w:r w:rsidRPr="00196537">
        <w:rPr>
          <w:color w:val="000000" w:themeColor="text1"/>
          <w:spacing w:val="3"/>
        </w:rPr>
        <w:t>s</w:t>
      </w:r>
      <w:r w:rsidRPr="00196537">
        <w:rPr>
          <w:color w:val="000000" w:themeColor="text1"/>
          <w:spacing w:val="-5"/>
        </w:rPr>
        <w:t>h</w:t>
      </w:r>
      <w:r w:rsidRPr="00196537">
        <w:rPr>
          <w:color w:val="000000" w:themeColor="text1"/>
          <w:spacing w:val="4"/>
        </w:rPr>
        <w:t>a</w:t>
      </w:r>
      <w:r w:rsidRPr="00196537">
        <w:rPr>
          <w:color w:val="000000" w:themeColor="text1"/>
        </w:rPr>
        <w:t>ll</w:t>
      </w:r>
      <w:r w:rsidR="00EA294A">
        <w:rPr>
          <w:color w:val="000000" w:themeColor="text1"/>
        </w:rPr>
        <w:t xml:space="preserve"> </w:t>
      </w:r>
      <w:r w:rsidRPr="00196537">
        <w:rPr>
          <w:color w:val="000000" w:themeColor="text1"/>
          <w:spacing w:val="-5"/>
        </w:rPr>
        <w:t>b</w:t>
      </w:r>
      <w:r w:rsidRPr="00196537">
        <w:rPr>
          <w:color w:val="000000" w:themeColor="text1"/>
        </w:rPr>
        <w:t>e</w:t>
      </w:r>
      <w:r w:rsidR="00EA294A">
        <w:rPr>
          <w:color w:val="000000" w:themeColor="text1"/>
        </w:rPr>
        <w:t xml:space="preserve"> </w:t>
      </w:r>
      <w:r w:rsidRPr="00196537">
        <w:rPr>
          <w:color w:val="000000" w:themeColor="text1"/>
        </w:rPr>
        <w:t>c</w:t>
      </w:r>
      <w:r w:rsidRPr="00196537">
        <w:rPr>
          <w:color w:val="000000" w:themeColor="text1"/>
          <w:spacing w:val="4"/>
        </w:rPr>
        <w:t>o</w:t>
      </w:r>
      <w:r w:rsidRPr="00196537">
        <w:rPr>
          <w:color w:val="000000" w:themeColor="text1"/>
          <w:spacing w:val="-5"/>
        </w:rPr>
        <w:t>n</w:t>
      </w:r>
      <w:r w:rsidRPr="00196537">
        <w:rPr>
          <w:color w:val="000000" w:themeColor="text1"/>
          <w:spacing w:val="3"/>
        </w:rPr>
        <w:t>s</w:t>
      </w:r>
      <w:r w:rsidRPr="00196537">
        <w:rPr>
          <w:color w:val="000000" w:themeColor="text1"/>
        </w:rPr>
        <w:t>ide</w:t>
      </w:r>
      <w:r w:rsidRPr="00196537">
        <w:rPr>
          <w:color w:val="000000" w:themeColor="text1"/>
          <w:spacing w:val="2"/>
        </w:rPr>
        <w:t>r</w:t>
      </w:r>
      <w:r w:rsidRPr="00196537">
        <w:rPr>
          <w:color w:val="000000" w:themeColor="text1"/>
        </w:rPr>
        <w:t>ed</w:t>
      </w:r>
      <w:r w:rsidR="00EA294A">
        <w:rPr>
          <w:color w:val="000000" w:themeColor="text1"/>
        </w:rPr>
        <w:t xml:space="preserve"> </w:t>
      </w:r>
      <w:r w:rsidRPr="00196537">
        <w:rPr>
          <w:color w:val="000000" w:themeColor="text1"/>
          <w:spacing w:val="-8"/>
        </w:rPr>
        <w:t>f</w:t>
      </w:r>
      <w:r w:rsidRPr="00196537">
        <w:rPr>
          <w:color w:val="000000" w:themeColor="text1"/>
          <w:spacing w:val="4"/>
        </w:rPr>
        <w:t>a</w:t>
      </w:r>
      <w:r w:rsidRPr="00196537">
        <w:rPr>
          <w:color w:val="000000" w:themeColor="text1"/>
        </w:rPr>
        <w:t>iled</w:t>
      </w:r>
      <w:r w:rsidRPr="00196537">
        <w:rPr>
          <w:color w:val="000000" w:themeColor="text1"/>
          <w:spacing w:val="4"/>
        </w:rPr>
        <w:t xml:space="preserve"> a</w:t>
      </w:r>
      <w:r w:rsidRPr="00196537">
        <w:rPr>
          <w:color w:val="000000" w:themeColor="text1"/>
          <w:spacing w:val="-5"/>
        </w:rPr>
        <w:t>n</w:t>
      </w:r>
      <w:r w:rsidRPr="00196537">
        <w:rPr>
          <w:color w:val="000000" w:themeColor="text1"/>
        </w:rPr>
        <w:t>d</w:t>
      </w:r>
      <w:r w:rsidRPr="00196537">
        <w:rPr>
          <w:color w:val="000000" w:themeColor="text1"/>
          <w:spacing w:val="5"/>
        </w:rPr>
        <w:t xml:space="preserve"> w</w:t>
      </w:r>
      <w:r w:rsidRPr="00196537">
        <w:rPr>
          <w:color w:val="000000" w:themeColor="text1"/>
        </w:rPr>
        <w:t>ill</w:t>
      </w:r>
      <w:r w:rsidR="00EA294A">
        <w:rPr>
          <w:color w:val="000000" w:themeColor="text1"/>
        </w:rPr>
        <w:t xml:space="preserve"> </w:t>
      </w:r>
      <w:r w:rsidRPr="00196537">
        <w:rPr>
          <w:color w:val="000000" w:themeColor="text1"/>
          <w:spacing w:val="-5"/>
        </w:rPr>
        <w:t>b</w:t>
      </w:r>
      <w:r w:rsidRPr="00196537">
        <w:rPr>
          <w:color w:val="000000" w:themeColor="text1"/>
        </w:rPr>
        <w:t>e</w:t>
      </w:r>
      <w:r w:rsidR="00EA294A">
        <w:rPr>
          <w:color w:val="000000" w:themeColor="text1"/>
        </w:rPr>
        <w:t xml:space="preserve"> </w:t>
      </w:r>
      <w:r w:rsidRPr="00196537">
        <w:rPr>
          <w:color w:val="000000" w:themeColor="text1"/>
          <w:spacing w:val="2"/>
        </w:rPr>
        <w:t>r</w:t>
      </w:r>
      <w:r w:rsidRPr="00196537">
        <w:rPr>
          <w:color w:val="000000" w:themeColor="text1"/>
        </w:rPr>
        <w:t>eq</w:t>
      </w:r>
      <w:r w:rsidRPr="00196537">
        <w:rPr>
          <w:color w:val="000000" w:themeColor="text1"/>
          <w:spacing w:val="4"/>
        </w:rPr>
        <w:t>u</w:t>
      </w:r>
      <w:r w:rsidRPr="00196537">
        <w:rPr>
          <w:color w:val="000000" w:themeColor="text1"/>
          <w:spacing w:val="-9"/>
        </w:rPr>
        <w:t>i</w:t>
      </w:r>
      <w:r w:rsidRPr="00196537">
        <w:rPr>
          <w:color w:val="000000" w:themeColor="text1"/>
          <w:spacing w:val="2"/>
        </w:rPr>
        <w:t>r</w:t>
      </w:r>
      <w:r w:rsidRPr="00196537">
        <w:rPr>
          <w:color w:val="000000" w:themeColor="text1"/>
        </w:rPr>
        <w:t>ed to</w:t>
      </w:r>
      <w:r w:rsidR="005317A5">
        <w:rPr>
          <w:color w:val="000000" w:themeColor="text1"/>
        </w:rPr>
        <w:t xml:space="preserve"> </w:t>
      </w:r>
      <w:r w:rsidRPr="00196537">
        <w:rPr>
          <w:color w:val="000000" w:themeColor="text1"/>
          <w:spacing w:val="2"/>
        </w:rPr>
        <w:t>r</w:t>
      </w:r>
      <w:r w:rsidRPr="00196537">
        <w:rPr>
          <w:color w:val="000000" w:themeColor="text1"/>
        </w:rPr>
        <w:t>e</w:t>
      </w:r>
      <w:r>
        <w:rPr>
          <w:color w:val="000000" w:themeColor="text1"/>
        </w:rPr>
        <w:t>-</w:t>
      </w:r>
      <w:r w:rsidRPr="00196537">
        <w:rPr>
          <w:color w:val="000000" w:themeColor="text1"/>
        </w:rPr>
        <w:t>appear</w:t>
      </w:r>
      <w:r w:rsidR="00EA294A">
        <w:rPr>
          <w:color w:val="000000" w:themeColor="text1"/>
        </w:rPr>
        <w:t xml:space="preserve"> </w:t>
      </w:r>
      <w:r w:rsidRPr="00196537">
        <w:rPr>
          <w:color w:val="000000" w:themeColor="text1"/>
        </w:rPr>
        <w:t xml:space="preserve">in </w:t>
      </w:r>
      <w:r w:rsidRPr="00196537">
        <w:rPr>
          <w:color w:val="000000" w:themeColor="text1"/>
          <w:spacing w:val="5"/>
        </w:rPr>
        <w:t>t</w:t>
      </w:r>
      <w:r w:rsidRPr="00196537">
        <w:rPr>
          <w:color w:val="000000" w:themeColor="text1"/>
          <w:spacing w:val="-5"/>
        </w:rPr>
        <w:t>h</w:t>
      </w:r>
      <w:r w:rsidRPr="00196537">
        <w:rPr>
          <w:color w:val="000000" w:themeColor="text1"/>
        </w:rPr>
        <w:t>e</w:t>
      </w:r>
      <w:r w:rsidR="00EA294A">
        <w:rPr>
          <w:color w:val="000000" w:themeColor="text1"/>
        </w:rPr>
        <w:t xml:space="preserve"> </w:t>
      </w:r>
      <w:r w:rsidRPr="00196537">
        <w:rPr>
          <w:color w:val="000000" w:themeColor="text1"/>
        </w:rPr>
        <w:t>e</w:t>
      </w:r>
      <w:r w:rsidRPr="00196537">
        <w:rPr>
          <w:color w:val="000000" w:themeColor="text1"/>
          <w:spacing w:val="-5"/>
        </w:rPr>
        <w:t>x</w:t>
      </w:r>
      <w:r w:rsidRPr="00196537">
        <w:rPr>
          <w:color w:val="000000" w:themeColor="text1"/>
          <w:spacing w:val="4"/>
        </w:rPr>
        <w:t>a</w:t>
      </w:r>
      <w:r w:rsidRPr="00196537">
        <w:rPr>
          <w:color w:val="000000" w:themeColor="text1"/>
        </w:rPr>
        <w:t>m</w:t>
      </w:r>
      <w:r w:rsidRPr="00196537">
        <w:rPr>
          <w:color w:val="000000" w:themeColor="text1"/>
          <w:spacing w:val="-3"/>
        </w:rPr>
        <w:t>i</w:t>
      </w:r>
      <w:r w:rsidRPr="00196537">
        <w:rPr>
          <w:color w:val="000000" w:themeColor="text1"/>
        </w:rPr>
        <w:t>na</w:t>
      </w:r>
      <w:r w:rsidRPr="00196537">
        <w:rPr>
          <w:color w:val="000000" w:themeColor="text1"/>
          <w:spacing w:val="10"/>
        </w:rPr>
        <w:t>t</w:t>
      </w:r>
      <w:r w:rsidRPr="00196537">
        <w:rPr>
          <w:color w:val="000000" w:themeColor="text1"/>
          <w:spacing w:val="-9"/>
        </w:rPr>
        <w:t>i</w:t>
      </w:r>
      <w:r w:rsidRPr="00196537">
        <w:rPr>
          <w:color w:val="000000" w:themeColor="text1"/>
          <w:spacing w:val="5"/>
        </w:rPr>
        <w:t>o</w:t>
      </w:r>
      <w:r w:rsidRPr="00196537">
        <w:rPr>
          <w:color w:val="000000" w:themeColor="text1"/>
          <w:spacing w:val="-5"/>
        </w:rPr>
        <w:t>n</w:t>
      </w:r>
      <w:r w:rsidRPr="00196537">
        <w:rPr>
          <w:color w:val="000000" w:themeColor="text1"/>
        </w:rPr>
        <w:t>.</w:t>
      </w:r>
      <w:r w:rsidR="00EA294A">
        <w:rPr>
          <w:color w:val="000000" w:themeColor="text1"/>
        </w:rPr>
        <w:t xml:space="preserve"> </w:t>
      </w:r>
      <w:r w:rsidRPr="00196537">
        <w:rPr>
          <w:color w:val="000000" w:themeColor="text1"/>
        </w:rPr>
        <w:t>Such</w:t>
      </w:r>
      <w:r w:rsidR="00EA294A">
        <w:rPr>
          <w:color w:val="000000" w:themeColor="text1"/>
        </w:rPr>
        <w:t xml:space="preserve"> </w:t>
      </w:r>
      <w:r w:rsidRPr="00196537">
        <w:rPr>
          <w:color w:val="000000" w:themeColor="text1"/>
          <w:spacing w:val="-2"/>
        </w:rPr>
        <w:t>s</w:t>
      </w:r>
      <w:r w:rsidRPr="00196537">
        <w:rPr>
          <w:color w:val="000000" w:themeColor="text1"/>
          <w:spacing w:val="5"/>
        </w:rPr>
        <w:t>t</w:t>
      </w:r>
      <w:r w:rsidRPr="00196537">
        <w:rPr>
          <w:color w:val="000000" w:themeColor="text1"/>
        </w:rPr>
        <w:t>ude</w:t>
      </w:r>
      <w:r w:rsidRPr="00196537">
        <w:rPr>
          <w:color w:val="000000" w:themeColor="text1"/>
          <w:spacing w:val="-5"/>
        </w:rPr>
        <w:t>n</w:t>
      </w:r>
      <w:r w:rsidRPr="00196537">
        <w:rPr>
          <w:color w:val="000000" w:themeColor="text1"/>
          <w:spacing w:val="5"/>
        </w:rPr>
        <w:t>t</w:t>
      </w:r>
      <w:r w:rsidRPr="00196537">
        <w:rPr>
          <w:color w:val="000000" w:themeColor="text1"/>
        </w:rPr>
        <w:t>s</w:t>
      </w:r>
      <w:r w:rsidR="00EA294A">
        <w:rPr>
          <w:color w:val="000000" w:themeColor="text1"/>
        </w:rPr>
        <w:t xml:space="preserve"> </w:t>
      </w:r>
      <w:r w:rsidRPr="00196537">
        <w:rPr>
          <w:color w:val="000000" w:themeColor="text1"/>
          <w:spacing w:val="4"/>
        </w:rPr>
        <w:t>a</w:t>
      </w:r>
      <w:r w:rsidRPr="00196537">
        <w:rPr>
          <w:color w:val="000000" w:themeColor="text1"/>
          <w:spacing w:val="-8"/>
        </w:rPr>
        <w:t>f</w:t>
      </w:r>
      <w:r w:rsidRPr="00196537">
        <w:rPr>
          <w:color w:val="000000" w:themeColor="text1"/>
          <w:spacing w:val="5"/>
        </w:rPr>
        <w:t>t</w:t>
      </w:r>
      <w:r w:rsidRPr="00196537">
        <w:rPr>
          <w:color w:val="000000" w:themeColor="text1"/>
        </w:rPr>
        <w:t>er</w:t>
      </w:r>
      <w:r w:rsidR="00EA294A">
        <w:rPr>
          <w:color w:val="000000" w:themeColor="text1"/>
        </w:rPr>
        <w:t xml:space="preserve"> </w:t>
      </w:r>
      <w:r w:rsidRPr="00196537">
        <w:rPr>
          <w:color w:val="000000" w:themeColor="text1"/>
        </w:rPr>
        <w:t>pa</w:t>
      </w:r>
      <w:r w:rsidRPr="00196537">
        <w:rPr>
          <w:color w:val="000000" w:themeColor="text1"/>
          <w:spacing w:val="-3"/>
        </w:rPr>
        <w:t>s</w:t>
      </w:r>
      <w:r w:rsidRPr="00196537">
        <w:rPr>
          <w:color w:val="000000" w:themeColor="text1"/>
          <w:spacing w:val="3"/>
        </w:rPr>
        <w:t>s</w:t>
      </w:r>
      <w:r w:rsidRPr="00196537">
        <w:rPr>
          <w:color w:val="000000" w:themeColor="text1"/>
        </w:rPr>
        <w:t>i</w:t>
      </w:r>
      <w:r w:rsidRPr="00196537">
        <w:rPr>
          <w:color w:val="000000" w:themeColor="text1"/>
          <w:spacing w:val="-5"/>
        </w:rPr>
        <w:t>n</w:t>
      </w:r>
      <w:r w:rsidRPr="00196537">
        <w:rPr>
          <w:color w:val="000000" w:themeColor="text1"/>
        </w:rPr>
        <w:t>g</w:t>
      </w:r>
      <w:r w:rsidR="00EA294A">
        <w:rPr>
          <w:color w:val="000000" w:themeColor="text1"/>
        </w:rPr>
        <w:t xml:space="preserve"> </w:t>
      </w:r>
      <w:r w:rsidRPr="00196537">
        <w:rPr>
          <w:color w:val="000000" w:themeColor="text1"/>
          <w:spacing w:val="5"/>
        </w:rPr>
        <w:t>t</w:t>
      </w:r>
      <w:r w:rsidRPr="00196537">
        <w:rPr>
          <w:color w:val="000000" w:themeColor="text1"/>
          <w:spacing w:val="-5"/>
        </w:rPr>
        <w:t>h</w:t>
      </w:r>
      <w:r w:rsidRPr="00196537">
        <w:rPr>
          <w:color w:val="000000" w:themeColor="text1"/>
        </w:rPr>
        <w:t>e</w:t>
      </w:r>
      <w:r w:rsidR="00EA294A">
        <w:rPr>
          <w:color w:val="000000" w:themeColor="text1"/>
        </w:rPr>
        <w:t xml:space="preserve"> </w:t>
      </w:r>
      <w:r w:rsidRPr="00196537">
        <w:rPr>
          <w:color w:val="000000" w:themeColor="text1"/>
          <w:spacing w:val="-3"/>
        </w:rPr>
        <w:t>f</w:t>
      </w:r>
      <w:r w:rsidRPr="00196537">
        <w:rPr>
          <w:color w:val="000000" w:themeColor="text1"/>
          <w:spacing w:val="4"/>
        </w:rPr>
        <w:t>a</w:t>
      </w:r>
      <w:r w:rsidRPr="00196537">
        <w:rPr>
          <w:color w:val="000000" w:themeColor="text1"/>
        </w:rPr>
        <w:t>iled</w:t>
      </w:r>
      <w:r w:rsidR="00EA294A">
        <w:rPr>
          <w:color w:val="000000" w:themeColor="text1"/>
        </w:rPr>
        <w:t xml:space="preserve"> </w:t>
      </w:r>
      <w:r w:rsidRPr="00196537">
        <w:rPr>
          <w:color w:val="000000" w:themeColor="text1"/>
          <w:spacing w:val="-2"/>
        </w:rPr>
        <w:t>s</w:t>
      </w:r>
      <w:r w:rsidRPr="00196537">
        <w:rPr>
          <w:color w:val="000000" w:themeColor="text1"/>
          <w:spacing w:val="5"/>
        </w:rPr>
        <w:t>u</w:t>
      </w:r>
      <w:r w:rsidRPr="00196537">
        <w:rPr>
          <w:color w:val="000000" w:themeColor="text1"/>
        </w:rPr>
        <w:t>bj</w:t>
      </w:r>
      <w:r w:rsidRPr="00196537">
        <w:rPr>
          <w:color w:val="000000" w:themeColor="text1"/>
          <w:spacing w:val="4"/>
        </w:rPr>
        <w:t>e</w:t>
      </w:r>
      <w:r w:rsidRPr="00196537">
        <w:rPr>
          <w:color w:val="000000" w:themeColor="text1"/>
        </w:rPr>
        <w:t>ct</w:t>
      </w:r>
      <w:r w:rsidR="00EA294A">
        <w:rPr>
          <w:color w:val="000000" w:themeColor="text1"/>
        </w:rPr>
        <w:t xml:space="preserve"> </w:t>
      </w:r>
      <w:r w:rsidRPr="00196537">
        <w:rPr>
          <w:color w:val="000000" w:themeColor="text1"/>
        </w:rPr>
        <w:t>in</w:t>
      </w:r>
      <w:r w:rsidR="00EA294A">
        <w:rPr>
          <w:color w:val="000000" w:themeColor="text1"/>
        </w:rPr>
        <w:t xml:space="preserve"> </w:t>
      </w:r>
      <w:r w:rsidRPr="00196537">
        <w:rPr>
          <w:color w:val="000000" w:themeColor="text1"/>
          <w:spacing w:val="-2"/>
        </w:rPr>
        <w:t>s</w:t>
      </w:r>
      <w:r w:rsidRPr="00196537">
        <w:rPr>
          <w:color w:val="000000" w:themeColor="text1"/>
          <w:spacing w:val="5"/>
        </w:rPr>
        <w:t>u</w:t>
      </w:r>
      <w:r w:rsidRPr="00196537">
        <w:rPr>
          <w:color w:val="000000" w:themeColor="text1"/>
        </w:rPr>
        <w:t>b</w:t>
      </w:r>
      <w:r w:rsidRPr="00196537">
        <w:rPr>
          <w:color w:val="000000" w:themeColor="text1"/>
          <w:spacing w:val="-2"/>
        </w:rPr>
        <w:t>s</w:t>
      </w:r>
      <w:r w:rsidRPr="00196537">
        <w:rPr>
          <w:color w:val="000000" w:themeColor="text1"/>
        </w:rPr>
        <w:t>equ</w:t>
      </w:r>
      <w:r w:rsidRPr="00196537">
        <w:rPr>
          <w:color w:val="000000" w:themeColor="text1"/>
          <w:spacing w:val="4"/>
        </w:rPr>
        <w:t>e</w:t>
      </w:r>
      <w:r w:rsidRPr="00196537">
        <w:rPr>
          <w:color w:val="000000" w:themeColor="text1"/>
          <w:spacing w:val="-5"/>
        </w:rPr>
        <w:t>n</w:t>
      </w:r>
      <w:r w:rsidRPr="00196537">
        <w:rPr>
          <w:color w:val="000000" w:themeColor="text1"/>
        </w:rPr>
        <w:t>t</w:t>
      </w:r>
      <w:r w:rsidR="00EA294A">
        <w:rPr>
          <w:color w:val="000000" w:themeColor="text1"/>
        </w:rPr>
        <w:t xml:space="preserve"> </w:t>
      </w:r>
      <w:r w:rsidRPr="00196537">
        <w:rPr>
          <w:color w:val="000000" w:themeColor="text1"/>
        </w:rPr>
        <w:t>e</w:t>
      </w:r>
      <w:r w:rsidRPr="00196537">
        <w:rPr>
          <w:color w:val="000000" w:themeColor="text1"/>
          <w:spacing w:val="-5"/>
        </w:rPr>
        <w:t>x</w:t>
      </w:r>
      <w:r w:rsidRPr="00196537">
        <w:rPr>
          <w:color w:val="000000" w:themeColor="text1"/>
          <w:spacing w:val="4"/>
        </w:rPr>
        <w:t>a</w:t>
      </w:r>
      <w:r w:rsidRPr="00196537">
        <w:rPr>
          <w:color w:val="000000" w:themeColor="text1"/>
        </w:rPr>
        <w:t>m</w:t>
      </w:r>
      <w:r w:rsidRPr="00196537">
        <w:rPr>
          <w:color w:val="000000" w:themeColor="text1"/>
          <w:spacing w:val="-3"/>
        </w:rPr>
        <w:t>i</w:t>
      </w:r>
      <w:r w:rsidRPr="00196537">
        <w:rPr>
          <w:color w:val="000000" w:themeColor="text1"/>
        </w:rPr>
        <w:t>na</w:t>
      </w:r>
      <w:r w:rsidRPr="00196537">
        <w:rPr>
          <w:color w:val="000000" w:themeColor="text1"/>
          <w:spacing w:val="10"/>
        </w:rPr>
        <w:t>t</w:t>
      </w:r>
      <w:r w:rsidRPr="00196537">
        <w:rPr>
          <w:color w:val="000000" w:themeColor="text1"/>
          <w:spacing w:val="-9"/>
        </w:rPr>
        <w:t>i</w:t>
      </w:r>
      <w:r w:rsidRPr="00196537">
        <w:rPr>
          <w:color w:val="000000" w:themeColor="text1"/>
          <w:spacing w:val="5"/>
        </w:rPr>
        <w:t>o</w:t>
      </w:r>
      <w:r w:rsidRPr="00196537">
        <w:rPr>
          <w:color w:val="000000" w:themeColor="text1"/>
          <w:spacing w:val="-5"/>
        </w:rPr>
        <w:t>n</w:t>
      </w:r>
      <w:r>
        <w:rPr>
          <w:color w:val="000000" w:themeColor="text1"/>
          <w:spacing w:val="-5"/>
        </w:rPr>
        <w:t xml:space="preserve"> </w:t>
      </w:r>
      <w:r w:rsidRPr="00196537">
        <w:rPr>
          <w:color w:val="000000" w:themeColor="text1"/>
          <w:spacing w:val="5"/>
        </w:rPr>
        <w:t>w</w:t>
      </w:r>
      <w:r w:rsidRPr="00196537">
        <w:rPr>
          <w:color w:val="000000" w:themeColor="text1"/>
        </w:rPr>
        <w:t>i</w:t>
      </w:r>
      <w:r w:rsidRPr="00196537">
        <w:rPr>
          <w:color w:val="000000" w:themeColor="text1"/>
          <w:spacing w:val="5"/>
        </w:rPr>
        <w:t>l</w:t>
      </w:r>
      <w:r w:rsidRPr="00196537">
        <w:rPr>
          <w:color w:val="000000" w:themeColor="text1"/>
        </w:rPr>
        <w:t xml:space="preserve">l </w:t>
      </w:r>
      <w:r w:rsidRPr="00196537">
        <w:rPr>
          <w:color w:val="000000" w:themeColor="text1"/>
          <w:spacing w:val="-5"/>
        </w:rPr>
        <w:t>b</w:t>
      </w:r>
      <w:r w:rsidRPr="00196537">
        <w:rPr>
          <w:color w:val="000000" w:themeColor="text1"/>
        </w:rPr>
        <w:t>e</w:t>
      </w:r>
      <w:r w:rsidR="00EA294A">
        <w:rPr>
          <w:color w:val="000000" w:themeColor="text1"/>
        </w:rPr>
        <w:t xml:space="preserve"> </w:t>
      </w:r>
      <w:r w:rsidRPr="00196537">
        <w:rPr>
          <w:color w:val="000000" w:themeColor="text1"/>
        </w:rPr>
        <w:t>awarded</w:t>
      </w:r>
      <w:r w:rsidR="00EA294A">
        <w:rPr>
          <w:color w:val="000000" w:themeColor="text1"/>
        </w:rPr>
        <w:t xml:space="preserve"> </w:t>
      </w:r>
      <w:r w:rsidRPr="00196537">
        <w:rPr>
          <w:color w:val="000000" w:themeColor="text1"/>
          <w:spacing w:val="5"/>
        </w:rPr>
        <w:t>w</w:t>
      </w:r>
      <w:r w:rsidRPr="00196537">
        <w:rPr>
          <w:color w:val="000000" w:themeColor="text1"/>
          <w:spacing w:val="-9"/>
        </w:rPr>
        <w:t>i</w:t>
      </w:r>
      <w:r w:rsidRPr="00196537">
        <w:rPr>
          <w:color w:val="000000" w:themeColor="text1"/>
          <w:spacing w:val="5"/>
        </w:rPr>
        <w:t>t</w:t>
      </w:r>
      <w:r w:rsidRPr="00196537">
        <w:rPr>
          <w:color w:val="000000" w:themeColor="text1"/>
        </w:rPr>
        <w:t>h g</w:t>
      </w:r>
      <w:r w:rsidRPr="00196537">
        <w:rPr>
          <w:color w:val="000000" w:themeColor="text1"/>
          <w:spacing w:val="2"/>
        </w:rPr>
        <w:t>r</w:t>
      </w:r>
      <w:r w:rsidRPr="00196537">
        <w:rPr>
          <w:color w:val="000000" w:themeColor="text1"/>
        </w:rPr>
        <w:t>ade</w:t>
      </w:r>
      <w:r w:rsidR="00EA294A">
        <w:rPr>
          <w:color w:val="000000" w:themeColor="text1"/>
        </w:rPr>
        <w:t xml:space="preserve"> </w:t>
      </w:r>
      <w:r w:rsidRPr="00196537">
        <w:rPr>
          <w:color w:val="000000" w:themeColor="text1"/>
          <w:spacing w:val="2"/>
        </w:rPr>
        <w:t>r</w:t>
      </w:r>
      <w:r w:rsidRPr="00196537">
        <w:rPr>
          <w:color w:val="000000" w:themeColor="text1"/>
        </w:rPr>
        <w:t>e</w:t>
      </w:r>
      <w:r w:rsidRPr="00196537">
        <w:rPr>
          <w:color w:val="000000" w:themeColor="text1"/>
          <w:spacing w:val="-3"/>
        </w:rPr>
        <w:t>s</w:t>
      </w:r>
      <w:r w:rsidRPr="00196537">
        <w:rPr>
          <w:color w:val="000000" w:themeColor="text1"/>
        </w:rPr>
        <w:t>pec</w:t>
      </w:r>
      <w:r w:rsidRPr="00196537">
        <w:rPr>
          <w:color w:val="000000" w:themeColor="text1"/>
          <w:spacing w:val="9"/>
        </w:rPr>
        <w:t>t</w:t>
      </w:r>
      <w:r w:rsidRPr="00196537">
        <w:rPr>
          <w:color w:val="000000" w:themeColor="text1"/>
        </w:rPr>
        <w:t>i</w:t>
      </w:r>
      <w:r w:rsidRPr="00196537">
        <w:rPr>
          <w:color w:val="000000" w:themeColor="text1"/>
          <w:spacing w:val="-5"/>
        </w:rPr>
        <w:t>v</w:t>
      </w:r>
      <w:r w:rsidRPr="00196537">
        <w:rPr>
          <w:color w:val="000000" w:themeColor="text1"/>
        </w:rPr>
        <w:t xml:space="preserve">e </w:t>
      </w:r>
      <w:r w:rsidRPr="00196537">
        <w:rPr>
          <w:color w:val="000000" w:themeColor="text1"/>
          <w:spacing w:val="5"/>
        </w:rPr>
        <w:t>o</w:t>
      </w:r>
      <w:r w:rsidRPr="00196537">
        <w:rPr>
          <w:color w:val="000000" w:themeColor="text1"/>
        </w:rPr>
        <w:t>f</w:t>
      </w:r>
      <w:r>
        <w:rPr>
          <w:color w:val="000000" w:themeColor="text1"/>
        </w:rPr>
        <w:t xml:space="preserve"> the </w:t>
      </w:r>
      <w:r w:rsidRPr="00196537">
        <w:rPr>
          <w:color w:val="000000" w:themeColor="text1"/>
        </w:rPr>
        <w:t>ma</w:t>
      </w:r>
      <w:r w:rsidRPr="00196537">
        <w:rPr>
          <w:color w:val="000000" w:themeColor="text1"/>
          <w:spacing w:val="1"/>
        </w:rPr>
        <w:t>r</w:t>
      </w:r>
      <w:r w:rsidRPr="00196537">
        <w:rPr>
          <w:color w:val="000000" w:themeColor="text1"/>
        </w:rPr>
        <w:t>k</w:t>
      </w:r>
      <w:r>
        <w:rPr>
          <w:color w:val="000000" w:themeColor="text1"/>
        </w:rPr>
        <w:t xml:space="preserve">s </w:t>
      </w:r>
      <w:r w:rsidRPr="00196537">
        <w:rPr>
          <w:color w:val="000000" w:themeColor="text1"/>
        </w:rPr>
        <w:t>he/</w:t>
      </w:r>
      <w:r w:rsidRPr="00196537">
        <w:rPr>
          <w:color w:val="000000" w:themeColor="text1"/>
          <w:spacing w:val="3"/>
        </w:rPr>
        <w:t>s</w:t>
      </w:r>
      <w:r w:rsidRPr="00196537">
        <w:rPr>
          <w:color w:val="000000" w:themeColor="text1"/>
          <w:spacing w:val="-5"/>
        </w:rPr>
        <w:t>h</w:t>
      </w:r>
      <w:r w:rsidRPr="00196537">
        <w:rPr>
          <w:color w:val="000000" w:themeColor="text1"/>
        </w:rPr>
        <w:t>e</w:t>
      </w:r>
      <w:r w:rsidR="00EA294A">
        <w:rPr>
          <w:color w:val="000000" w:themeColor="text1"/>
        </w:rPr>
        <w:t xml:space="preserve"> </w:t>
      </w:r>
      <w:r w:rsidRPr="00196537">
        <w:rPr>
          <w:color w:val="000000" w:themeColor="text1"/>
          <w:spacing w:val="-2"/>
        </w:rPr>
        <w:t>s</w:t>
      </w:r>
      <w:r w:rsidRPr="00196537">
        <w:rPr>
          <w:color w:val="000000" w:themeColor="text1"/>
        </w:rPr>
        <w:t>c</w:t>
      </w:r>
      <w:r w:rsidRPr="00196537">
        <w:rPr>
          <w:color w:val="000000" w:themeColor="text1"/>
          <w:spacing w:val="4"/>
        </w:rPr>
        <w:t>o</w:t>
      </w:r>
      <w:r w:rsidRPr="00196537">
        <w:rPr>
          <w:color w:val="000000" w:themeColor="text1"/>
          <w:spacing w:val="2"/>
        </w:rPr>
        <w:t>r</w:t>
      </w:r>
      <w:r w:rsidRPr="00196537">
        <w:rPr>
          <w:color w:val="000000" w:themeColor="text1"/>
        </w:rPr>
        <w:t>es</w:t>
      </w:r>
      <w:r w:rsidR="00EA294A">
        <w:rPr>
          <w:color w:val="000000" w:themeColor="text1"/>
        </w:rPr>
        <w:t xml:space="preserve"> </w:t>
      </w:r>
      <w:r w:rsidRPr="00196537">
        <w:rPr>
          <w:color w:val="000000" w:themeColor="text1"/>
        </w:rPr>
        <w:t>in</w:t>
      </w:r>
      <w:r w:rsidR="00EA294A">
        <w:rPr>
          <w:color w:val="000000" w:themeColor="text1"/>
        </w:rPr>
        <w:t xml:space="preserve"> </w:t>
      </w:r>
      <w:r w:rsidRPr="00196537">
        <w:rPr>
          <w:color w:val="000000" w:themeColor="text1"/>
          <w:spacing w:val="5"/>
        </w:rPr>
        <w:t>t</w:t>
      </w:r>
      <w:r w:rsidRPr="00196537">
        <w:rPr>
          <w:color w:val="000000" w:themeColor="text1"/>
          <w:spacing w:val="-5"/>
        </w:rPr>
        <w:t>h</w:t>
      </w:r>
      <w:r w:rsidRPr="00196537">
        <w:rPr>
          <w:color w:val="000000" w:themeColor="text1"/>
        </w:rPr>
        <w:t>e</w:t>
      </w:r>
      <w:r w:rsidR="00EA294A">
        <w:rPr>
          <w:color w:val="000000" w:themeColor="text1"/>
        </w:rPr>
        <w:t xml:space="preserve"> </w:t>
      </w:r>
      <w:r w:rsidRPr="00196537">
        <w:rPr>
          <w:color w:val="000000" w:themeColor="text1"/>
          <w:spacing w:val="-2"/>
        </w:rPr>
        <w:t>s</w:t>
      </w:r>
      <w:r w:rsidRPr="00196537">
        <w:rPr>
          <w:color w:val="000000" w:themeColor="text1"/>
        </w:rPr>
        <w:t>ub</w:t>
      </w:r>
      <w:r w:rsidRPr="00196537">
        <w:rPr>
          <w:color w:val="000000" w:themeColor="text1"/>
          <w:spacing w:val="-2"/>
        </w:rPr>
        <w:t>s</w:t>
      </w:r>
      <w:r w:rsidRPr="00196537">
        <w:rPr>
          <w:color w:val="000000" w:themeColor="text1"/>
        </w:rPr>
        <w:t>equ</w:t>
      </w:r>
      <w:r w:rsidRPr="00196537">
        <w:rPr>
          <w:color w:val="000000" w:themeColor="text1"/>
          <w:spacing w:val="4"/>
        </w:rPr>
        <w:t>e</w:t>
      </w:r>
      <w:r w:rsidRPr="00196537">
        <w:rPr>
          <w:color w:val="000000" w:themeColor="text1"/>
          <w:spacing w:val="-5"/>
        </w:rPr>
        <w:t>n</w:t>
      </w:r>
      <w:r w:rsidRPr="00196537">
        <w:rPr>
          <w:color w:val="000000" w:themeColor="text1"/>
        </w:rPr>
        <w:t>t</w:t>
      </w:r>
      <w:r w:rsidR="00EA294A">
        <w:rPr>
          <w:color w:val="000000" w:themeColor="text1"/>
        </w:rPr>
        <w:t xml:space="preserve"> </w:t>
      </w:r>
      <w:r w:rsidRPr="00196537">
        <w:rPr>
          <w:color w:val="000000" w:themeColor="text1"/>
        </w:rPr>
        <w:t>e</w:t>
      </w:r>
      <w:r w:rsidRPr="00196537">
        <w:rPr>
          <w:color w:val="000000" w:themeColor="text1"/>
          <w:spacing w:val="-5"/>
        </w:rPr>
        <w:t>x</w:t>
      </w:r>
      <w:r w:rsidRPr="00196537">
        <w:rPr>
          <w:color w:val="000000" w:themeColor="text1"/>
          <w:spacing w:val="4"/>
        </w:rPr>
        <w:t>a</w:t>
      </w:r>
      <w:r w:rsidRPr="00196537">
        <w:rPr>
          <w:color w:val="000000" w:themeColor="text1"/>
        </w:rPr>
        <w:t>mina</w:t>
      </w:r>
      <w:r w:rsidRPr="00196537">
        <w:rPr>
          <w:color w:val="000000" w:themeColor="text1"/>
          <w:spacing w:val="10"/>
        </w:rPr>
        <w:t>t</w:t>
      </w:r>
      <w:r w:rsidRPr="00196537">
        <w:rPr>
          <w:color w:val="000000" w:themeColor="text1"/>
          <w:spacing w:val="-9"/>
        </w:rPr>
        <w:t>i</w:t>
      </w:r>
      <w:r w:rsidRPr="00196537">
        <w:rPr>
          <w:color w:val="000000" w:themeColor="text1"/>
          <w:spacing w:val="5"/>
        </w:rPr>
        <w:t>o</w:t>
      </w:r>
      <w:r w:rsidRPr="00196537">
        <w:rPr>
          <w:color w:val="000000" w:themeColor="text1"/>
          <w:spacing w:val="-5"/>
        </w:rPr>
        <w:t>n</w:t>
      </w:r>
      <w:r>
        <w:rPr>
          <w:color w:val="000000" w:themeColor="text1"/>
          <w:spacing w:val="-5"/>
        </w:rPr>
        <w:t>s</w:t>
      </w:r>
      <w:r w:rsidRPr="00196537">
        <w:rPr>
          <w:color w:val="000000" w:themeColor="text1"/>
        </w:rPr>
        <w:t xml:space="preserve">. </w:t>
      </w:r>
    </w:p>
    <w:p w:rsidR="004556EB" w:rsidRDefault="004556EB" w:rsidP="004556EB">
      <w:pPr>
        <w:pStyle w:val="ListParagraph"/>
        <w:widowControl/>
        <w:autoSpaceDE/>
        <w:autoSpaceDN/>
        <w:spacing w:before="0" w:after="120"/>
        <w:ind w:left="0" w:right="-10" w:firstLine="0"/>
        <w:rPr>
          <w:color w:val="000000" w:themeColor="text1"/>
        </w:rPr>
      </w:pPr>
      <w:r w:rsidRPr="00C17875">
        <w:rPr>
          <w:color w:val="000000" w:themeColor="text1"/>
          <w:spacing w:val="2"/>
        </w:rPr>
        <w:t>T</w:t>
      </w:r>
      <w:r w:rsidRPr="00C17875">
        <w:rPr>
          <w:color w:val="000000" w:themeColor="text1"/>
        </w:rPr>
        <w:t>he Unive</w:t>
      </w:r>
      <w:r w:rsidRPr="00C17875">
        <w:rPr>
          <w:color w:val="000000" w:themeColor="text1"/>
          <w:spacing w:val="1"/>
        </w:rPr>
        <w:t>r</w:t>
      </w:r>
      <w:r w:rsidRPr="00C17875">
        <w:rPr>
          <w:color w:val="000000" w:themeColor="text1"/>
          <w:spacing w:val="3"/>
        </w:rPr>
        <w:t>s</w:t>
      </w:r>
      <w:r w:rsidRPr="00C17875">
        <w:rPr>
          <w:color w:val="000000" w:themeColor="text1"/>
          <w:spacing w:val="-9"/>
        </w:rPr>
        <w:t>i</w:t>
      </w:r>
      <w:r w:rsidRPr="00C17875">
        <w:rPr>
          <w:color w:val="000000" w:themeColor="text1"/>
          <w:spacing w:val="10"/>
        </w:rPr>
        <w:t>t</w:t>
      </w:r>
      <w:r w:rsidRPr="00C17875">
        <w:rPr>
          <w:color w:val="000000" w:themeColor="text1"/>
        </w:rPr>
        <w:t>y has</w:t>
      </w:r>
      <w:r w:rsidRPr="00C17875">
        <w:rPr>
          <w:color w:val="000000" w:themeColor="text1"/>
          <w:spacing w:val="11"/>
        </w:rPr>
        <w:t xml:space="preserve"> the </w:t>
      </w:r>
      <w:r w:rsidRPr="00C17875">
        <w:rPr>
          <w:color w:val="000000" w:themeColor="text1"/>
          <w:spacing w:val="7"/>
        </w:rPr>
        <w:t>r</w:t>
      </w:r>
      <w:r w:rsidRPr="00C17875">
        <w:rPr>
          <w:color w:val="000000" w:themeColor="text1"/>
          <w:spacing w:val="-9"/>
        </w:rPr>
        <w:t>i</w:t>
      </w:r>
      <w:r w:rsidRPr="00C17875">
        <w:rPr>
          <w:color w:val="000000" w:themeColor="text1"/>
          <w:spacing w:val="5"/>
        </w:rPr>
        <w:t>g</w:t>
      </w:r>
      <w:r w:rsidRPr="00C17875">
        <w:rPr>
          <w:color w:val="000000" w:themeColor="text1"/>
        </w:rPr>
        <w:t xml:space="preserve">ht to </w:t>
      </w:r>
      <w:r w:rsidRPr="00C17875">
        <w:rPr>
          <w:color w:val="000000" w:themeColor="text1"/>
          <w:spacing w:val="-2"/>
        </w:rPr>
        <w:t>s</w:t>
      </w:r>
      <w:r w:rsidRPr="00C17875">
        <w:rPr>
          <w:color w:val="000000" w:themeColor="text1"/>
        </w:rPr>
        <w:t>ca</w:t>
      </w:r>
      <w:r w:rsidRPr="00C17875">
        <w:rPr>
          <w:color w:val="000000" w:themeColor="text1"/>
          <w:spacing w:val="-6"/>
        </w:rPr>
        <w:t>l</w:t>
      </w:r>
      <w:r w:rsidRPr="00C17875">
        <w:rPr>
          <w:color w:val="000000" w:themeColor="text1"/>
        </w:rPr>
        <w:t>e</w:t>
      </w:r>
      <w:r w:rsidRPr="00C17875">
        <w:rPr>
          <w:color w:val="000000" w:themeColor="text1"/>
          <w:spacing w:val="5"/>
        </w:rPr>
        <w:t>/</w:t>
      </w:r>
      <w:r w:rsidRPr="00C17875">
        <w:rPr>
          <w:color w:val="000000" w:themeColor="text1"/>
          <w:spacing w:val="-9"/>
        </w:rPr>
        <w:t>m</w:t>
      </w:r>
      <w:r w:rsidRPr="00C17875">
        <w:rPr>
          <w:color w:val="000000" w:themeColor="text1"/>
          <w:spacing w:val="5"/>
        </w:rPr>
        <w:t>o</w:t>
      </w:r>
      <w:r w:rsidRPr="00C17875">
        <w:rPr>
          <w:color w:val="000000" w:themeColor="text1"/>
        </w:rPr>
        <w:t>de</w:t>
      </w:r>
      <w:r w:rsidRPr="00C17875">
        <w:rPr>
          <w:color w:val="000000" w:themeColor="text1"/>
          <w:spacing w:val="1"/>
        </w:rPr>
        <w:t>r</w:t>
      </w:r>
      <w:r w:rsidRPr="00C17875">
        <w:rPr>
          <w:color w:val="000000" w:themeColor="text1"/>
        </w:rPr>
        <w:t>a</w:t>
      </w:r>
      <w:r w:rsidRPr="00C17875">
        <w:rPr>
          <w:color w:val="000000" w:themeColor="text1"/>
          <w:spacing w:val="5"/>
        </w:rPr>
        <w:t>t</w:t>
      </w:r>
      <w:r w:rsidRPr="00C17875">
        <w:rPr>
          <w:color w:val="000000" w:themeColor="text1"/>
        </w:rPr>
        <w:t xml:space="preserve">e </w:t>
      </w:r>
      <w:r w:rsidRPr="00C17875">
        <w:rPr>
          <w:color w:val="000000" w:themeColor="text1"/>
          <w:spacing w:val="5"/>
        </w:rPr>
        <w:t>t</w:t>
      </w:r>
      <w:r w:rsidRPr="00C17875">
        <w:rPr>
          <w:color w:val="000000" w:themeColor="text1"/>
          <w:spacing w:val="-9"/>
        </w:rPr>
        <w:t>h</w:t>
      </w:r>
      <w:r w:rsidRPr="00C17875">
        <w:rPr>
          <w:color w:val="000000" w:themeColor="text1"/>
        </w:rPr>
        <w:t xml:space="preserve">e </w:t>
      </w:r>
      <w:r w:rsidRPr="00C17875">
        <w:rPr>
          <w:color w:val="000000" w:themeColor="text1"/>
          <w:spacing w:val="5"/>
        </w:rPr>
        <w:t>t</w:t>
      </w:r>
      <w:r w:rsidRPr="00C17875">
        <w:rPr>
          <w:color w:val="000000" w:themeColor="text1"/>
        </w:rPr>
        <w:t>he</w:t>
      </w:r>
      <w:r w:rsidRPr="00C17875">
        <w:rPr>
          <w:color w:val="000000" w:themeColor="text1"/>
          <w:spacing w:val="4"/>
        </w:rPr>
        <w:t>o</w:t>
      </w:r>
      <w:r w:rsidRPr="00C17875">
        <w:rPr>
          <w:color w:val="000000" w:themeColor="text1"/>
          <w:spacing w:val="2"/>
        </w:rPr>
        <w:t>r</w:t>
      </w:r>
      <w:r w:rsidRPr="00C17875">
        <w:rPr>
          <w:color w:val="000000" w:themeColor="text1"/>
        </w:rPr>
        <w:t>y ex</w:t>
      </w:r>
      <w:r w:rsidRPr="00C17875">
        <w:rPr>
          <w:color w:val="000000" w:themeColor="text1"/>
          <w:spacing w:val="4"/>
        </w:rPr>
        <w:t>a</w:t>
      </w:r>
      <w:r w:rsidRPr="00C17875">
        <w:rPr>
          <w:color w:val="000000" w:themeColor="text1"/>
        </w:rPr>
        <w:t>m / p</w:t>
      </w:r>
      <w:r w:rsidRPr="00C17875">
        <w:rPr>
          <w:color w:val="000000" w:themeColor="text1"/>
          <w:spacing w:val="3"/>
        </w:rPr>
        <w:t>r</w:t>
      </w:r>
      <w:r w:rsidRPr="00C17875">
        <w:rPr>
          <w:color w:val="000000" w:themeColor="text1"/>
        </w:rPr>
        <w:t>ac</w:t>
      </w:r>
      <w:r w:rsidRPr="00C17875">
        <w:rPr>
          <w:color w:val="000000" w:themeColor="text1"/>
          <w:spacing w:val="9"/>
        </w:rPr>
        <w:t>t</w:t>
      </w:r>
      <w:r w:rsidRPr="00C17875">
        <w:rPr>
          <w:color w:val="000000" w:themeColor="text1"/>
          <w:spacing w:val="-9"/>
        </w:rPr>
        <w:t>i</w:t>
      </w:r>
      <w:r w:rsidRPr="00C17875">
        <w:rPr>
          <w:color w:val="000000" w:themeColor="text1"/>
        </w:rPr>
        <w:t>c</w:t>
      </w:r>
      <w:r w:rsidRPr="00C17875">
        <w:rPr>
          <w:color w:val="000000" w:themeColor="text1"/>
          <w:spacing w:val="3"/>
        </w:rPr>
        <w:t>a</w:t>
      </w:r>
      <w:r w:rsidRPr="00C17875">
        <w:rPr>
          <w:color w:val="000000" w:themeColor="text1"/>
        </w:rPr>
        <w:t xml:space="preserve">l </w:t>
      </w:r>
      <w:r w:rsidRPr="00C17875">
        <w:rPr>
          <w:color w:val="000000" w:themeColor="text1"/>
          <w:spacing w:val="4"/>
        </w:rPr>
        <w:t>e</w:t>
      </w:r>
      <w:r w:rsidRPr="00C17875">
        <w:rPr>
          <w:color w:val="000000" w:themeColor="text1"/>
        </w:rPr>
        <w:t>x</w:t>
      </w:r>
      <w:r w:rsidRPr="00C17875">
        <w:rPr>
          <w:color w:val="000000" w:themeColor="text1"/>
          <w:spacing w:val="4"/>
        </w:rPr>
        <w:t>a</w:t>
      </w:r>
      <w:r w:rsidRPr="00C17875">
        <w:rPr>
          <w:color w:val="000000" w:themeColor="text1"/>
        </w:rPr>
        <w:t xml:space="preserve">m / internal exam / </w:t>
      </w:r>
      <w:r w:rsidRPr="00C17875">
        <w:rPr>
          <w:color w:val="000000" w:themeColor="text1"/>
          <w:spacing w:val="-1"/>
        </w:rPr>
        <w:t>s</w:t>
      </w:r>
      <w:r w:rsidRPr="00C17875">
        <w:rPr>
          <w:color w:val="000000" w:themeColor="text1"/>
          <w:spacing w:val="4"/>
        </w:rPr>
        <w:t>e</w:t>
      </w:r>
      <w:r w:rsidRPr="00C17875">
        <w:rPr>
          <w:color w:val="000000" w:themeColor="text1"/>
          <w:spacing w:val="-2"/>
        </w:rPr>
        <w:t>s</w:t>
      </w:r>
      <w:r w:rsidRPr="00C17875">
        <w:rPr>
          <w:color w:val="000000" w:themeColor="text1"/>
          <w:spacing w:val="3"/>
        </w:rPr>
        <w:t>s</w:t>
      </w:r>
      <w:r w:rsidRPr="00C17875">
        <w:rPr>
          <w:color w:val="000000" w:themeColor="text1"/>
          <w:spacing w:val="-9"/>
        </w:rPr>
        <w:t>i</w:t>
      </w:r>
      <w:r w:rsidRPr="00C17875">
        <w:rPr>
          <w:color w:val="000000" w:themeColor="text1"/>
          <w:spacing w:val="10"/>
        </w:rPr>
        <w:t>o</w:t>
      </w:r>
      <w:r w:rsidRPr="00C17875">
        <w:rPr>
          <w:color w:val="000000" w:themeColor="text1"/>
        </w:rPr>
        <w:t>n</w:t>
      </w:r>
      <w:r w:rsidRPr="00C17875">
        <w:rPr>
          <w:color w:val="000000" w:themeColor="text1"/>
          <w:spacing w:val="4"/>
        </w:rPr>
        <w:t>a</w:t>
      </w:r>
      <w:r w:rsidRPr="00C17875">
        <w:rPr>
          <w:color w:val="000000" w:themeColor="text1"/>
        </w:rPr>
        <w:t>l ma</w:t>
      </w:r>
      <w:r w:rsidRPr="00C17875">
        <w:rPr>
          <w:color w:val="000000" w:themeColor="text1"/>
          <w:spacing w:val="1"/>
        </w:rPr>
        <w:t>r</w:t>
      </w:r>
      <w:r w:rsidRPr="00C17875">
        <w:rPr>
          <w:color w:val="000000" w:themeColor="text1"/>
          <w:spacing w:val="5"/>
        </w:rPr>
        <w:t>k</w:t>
      </w:r>
      <w:r w:rsidRPr="00C17875">
        <w:rPr>
          <w:color w:val="000000" w:themeColor="text1"/>
        </w:rPr>
        <w:t xml:space="preserve">s </w:t>
      </w:r>
      <w:r w:rsidRPr="00C17875">
        <w:rPr>
          <w:color w:val="000000" w:themeColor="text1"/>
          <w:spacing w:val="5"/>
        </w:rPr>
        <w:t>o</w:t>
      </w:r>
      <w:r w:rsidRPr="00C17875">
        <w:rPr>
          <w:color w:val="000000" w:themeColor="text1"/>
        </w:rPr>
        <w:t xml:space="preserve">f any </w:t>
      </w:r>
      <w:r w:rsidRPr="00C17875">
        <w:rPr>
          <w:color w:val="000000" w:themeColor="text1"/>
          <w:spacing w:val="-2"/>
        </w:rPr>
        <w:t>s</w:t>
      </w:r>
      <w:r w:rsidRPr="00C17875">
        <w:rPr>
          <w:color w:val="000000" w:themeColor="text1"/>
          <w:spacing w:val="5"/>
        </w:rPr>
        <w:t>u</w:t>
      </w:r>
      <w:r w:rsidRPr="00C17875">
        <w:rPr>
          <w:color w:val="000000" w:themeColor="text1"/>
        </w:rPr>
        <w:t>bj</w:t>
      </w:r>
      <w:r w:rsidRPr="00C17875">
        <w:rPr>
          <w:color w:val="000000" w:themeColor="text1"/>
          <w:spacing w:val="4"/>
        </w:rPr>
        <w:t>e</w:t>
      </w:r>
      <w:r w:rsidRPr="00C17875">
        <w:rPr>
          <w:color w:val="000000" w:themeColor="text1"/>
        </w:rPr>
        <w:t>ct when</w:t>
      </w:r>
      <w:r w:rsidRPr="00C17875">
        <w:rPr>
          <w:color w:val="000000" w:themeColor="text1"/>
          <w:spacing w:val="4"/>
        </w:rPr>
        <w:t>e</w:t>
      </w:r>
      <w:r w:rsidRPr="00C17875">
        <w:rPr>
          <w:color w:val="000000" w:themeColor="text1"/>
        </w:rPr>
        <w:t xml:space="preserve">ver </w:t>
      </w:r>
      <w:r w:rsidRPr="00C17875">
        <w:rPr>
          <w:color w:val="000000" w:themeColor="text1"/>
          <w:spacing w:val="2"/>
        </w:rPr>
        <w:t>r</w:t>
      </w:r>
      <w:r w:rsidRPr="00C17875">
        <w:rPr>
          <w:color w:val="000000" w:themeColor="text1"/>
        </w:rPr>
        <w:t>eq</w:t>
      </w:r>
      <w:r w:rsidRPr="00C17875">
        <w:rPr>
          <w:color w:val="000000" w:themeColor="text1"/>
          <w:spacing w:val="4"/>
        </w:rPr>
        <w:t>u</w:t>
      </w:r>
      <w:r w:rsidRPr="00C17875">
        <w:rPr>
          <w:color w:val="000000" w:themeColor="text1"/>
          <w:spacing w:val="-9"/>
        </w:rPr>
        <w:t>i</w:t>
      </w:r>
      <w:r w:rsidRPr="00C17875">
        <w:rPr>
          <w:color w:val="000000" w:themeColor="text1"/>
          <w:spacing w:val="2"/>
        </w:rPr>
        <w:t>r</w:t>
      </w:r>
      <w:r w:rsidRPr="00C17875">
        <w:rPr>
          <w:color w:val="000000" w:themeColor="text1"/>
        </w:rPr>
        <w:t xml:space="preserve">ed </w:t>
      </w:r>
      <w:r w:rsidRPr="00C17875">
        <w:rPr>
          <w:color w:val="000000" w:themeColor="text1"/>
          <w:spacing w:val="-8"/>
        </w:rPr>
        <w:t>f</w:t>
      </w:r>
      <w:r w:rsidRPr="00C17875">
        <w:rPr>
          <w:color w:val="000000" w:themeColor="text1"/>
          <w:spacing w:val="5"/>
        </w:rPr>
        <w:t>o</w:t>
      </w:r>
      <w:r w:rsidRPr="00C17875">
        <w:rPr>
          <w:color w:val="000000" w:themeColor="text1"/>
        </w:rPr>
        <w:t xml:space="preserve">r </w:t>
      </w:r>
      <w:r w:rsidRPr="00C17875">
        <w:rPr>
          <w:color w:val="000000" w:themeColor="text1"/>
          <w:spacing w:val="-6"/>
        </w:rPr>
        <w:t>c</w:t>
      </w:r>
      <w:r w:rsidRPr="00C17875">
        <w:rPr>
          <w:color w:val="000000" w:themeColor="text1"/>
          <w:spacing w:val="5"/>
        </w:rPr>
        <w:t>o</w:t>
      </w:r>
      <w:r w:rsidRPr="00C17875">
        <w:rPr>
          <w:color w:val="000000" w:themeColor="text1"/>
        </w:rPr>
        <w:t>nve</w:t>
      </w:r>
      <w:r w:rsidRPr="00C17875">
        <w:rPr>
          <w:color w:val="000000" w:themeColor="text1"/>
          <w:spacing w:val="1"/>
        </w:rPr>
        <w:t>r</w:t>
      </w:r>
      <w:r w:rsidRPr="00C17875">
        <w:rPr>
          <w:color w:val="000000" w:themeColor="text1"/>
          <w:spacing w:val="10"/>
        </w:rPr>
        <w:t>t</w:t>
      </w:r>
      <w:r w:rsidRPr="00C17875">
        <w:rPr>
          <w:color w:val="000000" w:themeColor="text1"/>
        </w:rPr>
        <w:t xml:space="preserve">ing </w:t>
      </w:r>
      <w:r w:rsidRPr="00C17875">
        <w:rPr>
          <w:color w:val="000000" w:themeColor="text1"/>
          <w:spacing w:val="5"/>
        </w:rPr>
        <w:t>o</w:t>
      </w:r>
      <w:r w:rsidRPr="00C17875">
        <w:rPr>
          <w:color w:val="000000" w:themeColor="text1"/>
        </w:rPr>
        <w:t xml:space="preserve">f </w:t>
      </w:r>
      <w:r w:rsidRPr="00C17875">
        <w:rPr>
          <w:color w:val="000000" w:themeColor="text1"/>
          <w:spacing w:val="-9"/>
        </w:rPr>
        <w:t>m</w:t>
      </w:r>
      <w:r w:rsidRPr="00C17875">
        <w:rPr>
          <w:color w:val="000000" w:themeColor="text1"/>
        </w:rPr>
        <w:t>a</w:t>
      </w:r>
      <w:r w:rsidRPr="00C17875">
        <w:rPr>
          <w:color w:val="000000" w:themeColor="text1"/>
          <w:spacing w:val="1"/>
        </w:rPr>
        <w:t>r</w:t>
      </w:r>
      <w:r w:rsidRPr="00C17875">
        <w:rPr>
          <w:color w:val="000000" w:themeColor="text1"/>
        </w:rPr>
        <w:t xml:space="preserve">ks into </w:t>
      </w:r>
      <w:r w:rsidRPr="00C17875">
        <w:rPr>
          <w:color w:val="000000" w:themeColor="text1"/>
          <w:spacing w:val="-9"/>
        </w:rPr>
        <w:t>l</w:t>
      </w:r>
      <w:r w:rsidRPr="00C17875">
        <w:rPr>
          <w:color w:val="000000" w:themeColor="text1"/>
        </w:rPr>
        <w:t>e</w:t>
      </w:r>
      <w:r w:rsidRPr="00C17875">
        <w:rPr>
          <w:color w:val="000000" w:themeColor="text1"/>
          <w:spacing w:val="5"/>
        </w:rPr>
        <w:t>tt</w:t>
      </w:r>
      <w:r w:rsidRPr="00C17875">
        <w:rPr>
          <w:color w:val="000000" w:themeColor="text1"/>
          <w:spacing w:val="-6"/>
        </w:rPr>
        <w:t>e</w:t>
      </w:r>
      <w:r w:rsidRPr="00C17875">
        <w:rPr>
          <w:color w:val="000000" w:themeColor="text1"/>
        </w:rPr>
        <w:t>r g</w:t>
      </w:r>
      <w:r w:rsidRPr="00C17875">
        <w:rPr>
          <w:color w:val="000000" w:themeColor="text1"/>
          <w:spacing w:val="2"/>
        </w:rPr>
        <w:t>r</w:t>
      </w:r>
      <w:r w:rsidRPr="00C17875">
        <w:rPr>
          <w:color w:val="000000" w:themeColor="text1"/>
        </w:rPr>
        <w:t xml:space="preserve">ades </w:t>
      </w:r>
      <w:r w:rsidRPr="00C17875">
        <w:rPr>
          <w:color w:val="000000" w:themeColor="text1"/>
          <w:spacing w:val="5"/>
        </w:rPr>
        <w:t>o</w:t>
      </w:r>
      <w:r w:rsidRPr="00C17875">
        <w:rPr>
          <w:color w:val="000000" w:themeColor="text1"/>
        </w:rPr>
        <w:t xml:space="preserve">n </w:t>
      </w:r>
      <w:r w:rsidRPr="00C17875">
        <w:rPr>
          <w:color w:val="000000" w:themeColor="text1"/>
          <w:spacing w:val="5"/>
        </w:rPr>
        <w:t>t</w:t>
      </w:r>
      <w:r w:rsidRPr="00C17875">
        <w:rPr>
          <w:color w:val="000000" w:themeColor="text1"/>
        </w:rPr>
        <w:t>he ba</w:t>
      </w:r>
      <w:r w:rsidRPr="00C17875">
        <w:rPr>
          <w:color w:val="000000" w:themeColor="text1"/>
          <w:spacing w:val="2"/>
        </w:rPr>
        <w:t>s</w:t>
      </w:r>
      <w:r w:rsidRPr="00C17875">
        <w:rPr>
          <w:color w:val="000000" w:themeColor="text1"/>
        </w:rPr>
        <w:t xml:space="preserve">is </w:t>
      </w:r>
      <w:r w:rsidRPr="00C17875">
        <w:rPr>
          <w:color w:val="000000" w:themeColor="text1"/>
          <w:spacing w:val="5"/>
        </w:rPr>
        <w:t>o</w:t>
      </w:r>
      <w:r w:rsidRPr="00C17875">
        <w:rPr>
          <w:color w:val="000000" w:themeColor="text1"/>
        </w:rPr>
        <w:t xml:space="preserve">f </w:t>
      </w:r>
      <w:r w:rsidRPr="00C17875">
        <w:rPr>
          <w:color w:val="000000" w:themeColor="text1"/>
          <w:spacing w:val="5"/>
        </w:rPr>
        <w:t>t</w:t>
      </w:r>
      <w:r w:rsidRPr="00C17875">
        <w:rPr>
          <w:color w:val="000000" w:themeColor="text1"/>
        </w:rPr>
        <w:t xml:space="preserve">he </w:t>
      </w:r>
      <w:r w:rsidRPr="00C17875">
        <w:rPr>
          <w:color w:val="000000" w:themeColor="text1"/>
          <w:spacing w:val="2"/>
        </w:rPr>
        <w:t>r</w:t>
      </w:r>
      <w:r w:rsidRPr="00C17875">
        <w:rPr>
          <w:color w:val="000000" w:themeColor="text1"/>
        </w:rPr>
        <w:t>e</w:t>
      </w:r>
      <w:r w:rsidRPr="00C17875">
        <w:rPr>
          <w:color w:val="000000" w:themeColor="text1"/>
          <w:spacing w:val="-3"/>
        </w:rPr>
        <w:t>s</w:t>
      </w:r>
      <w:r w:rsidRPr="00C17875">
        <w:rPr>
          <w:color w:val="000000" w:themeColor="text1"/>
          <w:spacing w:val="5"/>
        </w:rPr>
        <w:t>u</w:t>
      </w:r>
      <w:r w:rsidRPr="00C17875">
        <w:rPr>
          <w:color w:val="000000" w:themeColor="text1"/>
          <w:spacing w:val="-9"/>
        </w:rPr>
        <w:t>l</w:t>
      </w:r>
      <w:r w:rsidRPr="00C17875">
        <w:rPr>
          <w:color w:val="000000" w:themeColor="text1"/>
        </w:rPr>
        <w:t xml:space="preserve">t </w:t>
      </w:r>
      <w:r w:rsidRPr="00C17875">
        <w:rPr>
          <w:color w:val="000000" w:themeColor="text1"/>
          <w:spacing w:val="-2"/>
        </w:rPr>
        <w:t>s</w:t>
      </w:r>
      <w:r w:rsidRPr="00C17875">
        <w:rPr>
          <w:color w:val="000000" w:themeColor="text1"/>
          <w:spacing w:val="5"/>
        </w:rPr>
        <w:t>t</w:t>
      </w:r>
      <w:r w:rsidRPr="00C17875">
        <w:rPr>
          <w:color w:val="000000" w:themeColor="text1"/>
          <w:spacing w:val="-6"/>
        </w:rPr>
        <w:t>a</w:t>
      </w:r>
      <w:r w:rsidRPr="00C17875">
        <w:rPr>
          <w:color w:val="000000" w:themeColor="text1"/>
          <w:spacing w:val="5"/>
        </w:rPr>
        <w:t>t</w:t>
      </w:r>
      <w:r w:rsidRPr="00C17875">
        <w:rPr>
          <w:color w:val="000000" w:themeColor="text1"/>
          <w:spacing w:val="-9"/>
        </w:rPr>
        <w:t>i</w:t>
      </w:r>
      <w:r w:rsidRPr="00C17875">
        <w:rPr>
          <w:color w:val="000000" w:themeColor="text1"/>
          <w:spacing w:val="-2"/>
        </w:rPr>
        <w:t>s</w:t>
      </w:r>
      <w:r w:rsidRPr="00C17875">
        <w:rPr>
          <w:color w:val="000000" w:themeColor="text1"/>
          <w:spacing w:val="10"/>
        </w:rPr>
        <w:t>t</w:t>
      </w:r>
      <w:r w:rsidRPr="00C17875">
        <w:rPr>
          <w:color w:val="000000" w:themeColor="text1"/>
          <w:spacing w:val="-9"/>
        </w:rPr>
        <w:t>i</w:t>
      </w:r>
      <w:r w:rsidRPr="00C17875">
        <w:rPr>
          <w:color w:val="000000" w:themeColor="text1"/>
          <w:spacing w:val="4"/>
        </w:rPr>
        <w:t>c</w:t>
      </w:r>
      <w:r w:rsidRPr="00C17875">
        <w:rPr>
          <w:color w:val="000000" w:themeColor="text1"/>
        </w:rPr>
        <w:t xml:space="preserve">s </w:t>
      </w:r>
      <w:r w:rsidRPr="00C17875">
        <w:rPr>
          <w:color w:val="000000" w:themeColor="text1"/>
          <w:spacing w:val="5"/>
        </w:rPr>
        <w:t>o</w:t>
      </w:r>
      <w:r w:rsidRPr="00C17875">
        <w:rPr>
          <w:color w:val="000000" w:themeColor="text1"/>
        </w:rPr>
        <w:t>f the unive</w:t>
      </w:r>
      <w:r w:rsidRPr="00C17875">
        <w:rPr>
          <w:color w:val="000000" w:themeColor="text1"/>
          <w:spacing w:val="6"/>
        </w:rPr>
        <w:t>r</w:t>
      </w:r>
      <w:r w:rsidRPr="00C17875">
        <w:rPr>
          <w:color w:val="000000" w:themeColor="text1"/>
          <w:spacing w:val="3"/>
        </w:rPr>
        <w:t>s</w:t>
      </w:r>
      <w:r w:rsidRPr="00C17875">
        <w:rPr>
          <w:color w:val="000000" w:themeColor="text1"/>
          <w:spacing w:val="-9"/>
        </w:rPr>
        <w:t>i</w:t>
      </w:r>
      <w:r w:rsidRPr="00C17875">
        <w:rPr>
          <w:color w:val="000000" w:themeColor="text1"/>
          <w:spacing w:val="10"/>
        </w:rPr>
        <w:t>t</w:t>
      </w:r>
      <w:r w:rsidRPr="00C17875">
        <w:rPr>
          <w:color w:val="000000" w:themeColor="text1"/>
        </w:rPr>
        <w:t xml:space="preserve">y as in </w:t>
      </w:r>
      <w:r w:rsidRPr="00C17875">
        <w:rPr>
          <w:color w:val="000000" w:themeColor="text1"/>
          <w:spacing w:val="5"/>
        </w:rPr>
        <w:t>u</w:t>
      </w:r>
      <w:r w:rsidRPr="00C17875">
        <w:rPr>
          <w:color w:val="000000" w:themeColor="text1"/>
          <w:spacing w:val="-2"/>
        </w:rPr>
        <w:t>s</w:t>
      </w:r>
      <w:r w:rsidRPr="00C17875">
        <w:rPr>
          <w:color w:val="000000" w:themeColor="text1"/>
        </w:rPr>
        <w:t>u</w:t>
      </w:r>
      <w:r w:rsidRPr="00C17875">
        <w:rPr>
          <w:color w:val="000000" w:themeColor="text1"/>
          <w:spacing w:val="4"/>
        </w:rPr>
        <w:t>a</w:t>
      </w:r>
      <w:r w:rsidRPr="00C17875">
        <w:rPr>
          <w:color w:val="000000" w:themeColor="text1"/>
        </w:rPr>
        <w:t>l p</w:t>
      </w:r>
      <w:r w:rsidRPr="00C17875">
        <w:rPr>
          <w:color w:val="000000" w:themeColor="text1"/>
          <w:spacing w:val="2"/>
        </w:rPr>
        <w:t>r</w:t>
      </w:r>
      <w:r w:rsidRPr="00C17875">
        <w:rPr>
          <w:color w:val="000000" w:themeColor="text1"/>
        </w:rPr>
        <w:t>ac</w:t>
      </w:r>
      <w:r w:rsidRPr="00C17875">
        <w:rPr>
          <w:color w:val="000000" w:themeColor="text1"/>
          <w:spacing w:val="9"/>
        </w:rPr>
        <w:t>t</w:t>
      </w:r>
      <w:r w:rsidRPr="00C17875">
        <w:rPr>
          <w:color w:val="000000" w:themeColor="text1"/>
          <w:spacing w:val="-9"/>
        </w:rPr>
        <w:t>i</w:t>
      </w:r>
      <w:r w:rsidRPr="00C17875">
        <w:rPr>
          <w:color w:val="000000" w:themeColor="text1"/>
          <w:spacing w:val="4"/>
        </w:rPr>
        <w:t>c</w:t>
      </w:r>
      <w:r w:rsidRPr="00C17875">
        <w:rPr>
          <w:color w:val="000000" w:themeColor="text1"/>
        </w:rPr>
        <w:t>e</w:t>
      </w:r>
      <w:r>
        <w:rPr>
          <w:color w:val="000000" w:themeColor="text1"/>
        </w:rPr>
        <w:t>.</w:t>
      </w:r>
    </w:p>
    <w:p w:rsidR="004556EB" w:rsidRPr="00D0433A" w:rsidRDefault="004556EB" w:rsidP="004556EB">
      <w:pPr>
        <w:pStyle w:val="ListParagraph"/>
        <w:widowControl/>
        <w:autoSpaceDE/>
        <w:autoSpaceDN/>
        <w:spacing w:before="0" w:after="120"/>
        <w:ind w:left="0" w:right="-10" w:firstLine="0"/>
        <w:rPr>
          <w:b/>
          <w:color w:val="000000" w:themeColor="text1"/>
        </w:rPr>
      </w:pPr>
      <w:r w:rsidRPr="00D0433A">
        <w:rPr>
          <w:b/>
          <w:color w:val="000000" w:themeColor="text1"/>
        </w:rPr>
        <w:t>Conv</w:t>
      </w:r>
      <w:r w:rsidRPr="00D0433A">
        <w:rPr>
          <w:b/>
          <w:color w:val="000000" w:themeColor="text1"/>
          <w:spacing w:val="5"/>
        </w:rPr>
        <w:t>e</w:t>
      </w:r>
      <w:r w:rsidRPr="00D0433A">
        <w:rPr>
          <w:b/>
          <w:color w:val="000000" w:themeColor="text1"/>
        </w:rPr>
        <w:t>rs</w:t>
      </w:r>
      <w:r w:rsidRPr="00D0433A">
        <w:rPr>
          <w:b/>
          <w:color w:val="000000" w:themeColor="text1"/>
          <w:spacing w:val="2"/>
        </w:rPr>
        <w:t>i</w:t>
      </w:r>
      <w:r w:rsidRPr="00D0433A">
        <w:rPr>
          <w:b/>
          <w:color w:val="000000" w:themeColor="text1"/>
        </w:rPr>
        <w:t xml:space="preserve">on </w:t>
      </w:r>
      <w:r w:rsidR="00911885">
        <w:rPr>
          <w:b/>
          <w:color w:val="000000" w:themeColor="text1"/>
        </w:rPr>
        <w:t>o</w:t>
      </w:r>
      <w:r w:rsidRPr="00D0433A">
        <w:rPr>
          <w:b/>
          <w:color w:val="000000" w:themeColor="text1"/>
        </w:rPr>
        <w:t>f Grad</w:t>
      </w:r>
      <w:r w:rsidRPr="00D0433A">
        <w:rPr>
          <w:b/>
          <w:color w:val="000000" w:themeColor="text1"/>
          <w:spacing w:val="5"/>
        </w:rPr>
        <w:t>e</w:t>
      </w:r>
      <w:r w:rsidRPr="00D0433A">
        <w:rPr>
          <w:b/>
          <w:color w:val="000000" w:themeColor="text1"/>
        </w:rPr>
        <w:t xml:space="preserve">s </w:t>
      </w:r>
      <w:r w:rsidRPr="00D0433A">
        <w:rPr>
          <w:b/>
          <w:color w:val="000000" w:themeColor="text1"/>
          <w:spacing w:val="2"/>
        </w:rPr>
        <w:t>I</w:t>
      </w:r>
      <w:r w:rsidRPr="00D0433A">
        <w:rPr>
          <w:b/>
          <w:color w:val="000000" w:themeColor="text1"/>
          <w:spacing w:val="1"/>
        </w:rPr>
        <w:t>n</w:t>
      </w:r>
      <w:r w:rsidRPr="00D0433A">
        <w:rPr>
          <w:b/>
          <w:color w:val="000000" w:themeColor="text1"/>
          <w:spacing w:val="2"/>
        </w:rPr>
        <w:t>t</w:t>
      </w:r>
      <w:r w:rsidRPr="00D0433A">
        <w:rPr>
          <w:b/>
          <w:color w:val="000000" w:themeColor="text1"/>
        </w:rPr>
        <w:t xml:space="preserve">o </w:t>
      </w:r>
      <w:r w:rsidRPr="00D0433A">
        <w:rPr>
          <w:b/>
          <w:color w:val="000000" w:themeColor="text1"/>
          <w:spacing w:val="3"/>
        </w:rPr>
        <w:t>P</w:t>
      </w:r>
      <w:r w:rsidRPr="00D0433A">
        <w:rPr>
          <w:b/>
          <w:color w:val="000000" w:themeColor="text1"/>
          <w:spacing w:val="2"/>
        </w:rPr>
        <w:t>e</w:t>
      </w:r>
      <w:r w:rsidRPr="00D0433A">
        <w:rPr>
          <w:b/>
          <w:color w:val="000000" w:themeColor="text1"/>
        </w:rPr>
        <w:t>rc</w:t>
      </w:r>
      <w:r w:rsidRPr="00D0433A">
        <w:rPr>
          <w:b/>
          <w:color w:val="000000" w:themeColor="text1"/>
          <w:spacing w:val="4"/>
        </w:rPr>
        <w:t>e</w:t>
      </w:r>
      <w:r w:rsidRPr="00D0433A">
        <w:rPr>
          <w:b/>
          <w:color w:val="000000" w:themeColor="text1"/>
        </w:rPr>
        <w:t>n</w:t>
      </w:r>
      <w:r w:rsidRPr="00D0433A">
        <w:rPr>
          <w:b/>
          <w:color w:val="000000" w:themeColor="text1"/>
          <w:spacing w:val="3"/>
        </w:rPr>
        <w:t>t</w:t>
      </w:r>
      <w:r w:rsidRPr="00D0433A">
        <w:rPr>
          <w:b/>
          <w:color w:val="000000" w:themeColor="text1"/>
        </w:rPr>
        <w:t>age</w:t>
      </w:r>
    </w:p>
    <w:p w:rsidR="004556EB" w:rsidRDefault="004556EB" w:rsidP="004556EB">
      <w:pPr>
        <w:pStyle w:val="ListParagraph"/>
        <w:widowControl/>
        <w:autoSpaceDE/>
        <w:autoSpaceDN/>
        <w:spacing w:before="0"/>
        <w:ind w:left="0" w:right="-10" w:firstLine="0"/>
        <w:rPr>
          <w:color w:val="000000" w:themeColor="text1"/>
        </w:rPr>
      </w:pPr>
      <w:r w:rsidRPr="003A5668">
        <w:rPr>
          <w:color w:val="000000" w:themeColor="text1"/>
        </w:rPr>
        <w:t>C</w:t>
      </w:r>
      <w:r w:rsidRPr="003A5668">
        <w:rPr>
          <w:color w:val="000000" w:themeColor="text1"/>
          <w:spacing w:val="4"/>
        </w:rPr>
        <w:t>o</w:t>
      </w:r>
      <w:r w:rsidRPr="003A5668">
        <w:rPr>
          <w:color w:val="000000" w:themeColor="text1"/>
          <w:spacing w:val="-5"/>
        </w:rPr>
        <w:t>n</w:t>
      </w:r>
      <w:r w:rsidRPr="003A5668">
        <w:rPr>
          <w:color w:val="000000" w:themeColor="text1"/>
        </w:rPr>
        <w:t>ve</w:t>
      </w:r>
      <w:r w:rsidRPr="003A5668">
        <w:rPr>
          <w:color w:val="000000" w:themeColor="text1"/>
          <w:spacing w:val="1"/>
        </w:rPr>
        <w:t>r</w:t>
      </w:r>
      <w:r w:rsidRPr="003A5668">
        <w:rPr>
          <w:color w:val="000000" w:themeColor="text1"/>
          <w:spacing w:val="3"/>
        </w:rPr>
        <w:t>s</w:t>
      </w:r>
      <w:r w:rsidRPr="003A5668">
        <w:rPr>
          <w:color w:val="000000" w:themeColor="text1"/>
          <w:spacing w:val="-9"/>
        </w:rPr>
        <w:t>i</w:t>
      </w:r>
      <w:r w:rsidRPr="003A5668">
        <w:rPr>
          <w:color w:val="000000" w:themeColor="text1"/>
          <w:spacing w:val="10"/>
        </w:rPr>
        <w:t>o</w:t>
      </w:r>
      <w:r w:rsidRPr="003A5668">
        <w:rPr>
          <w:color w:val="000000" w:themeColor="text1"/>
        </w:rPr>
        <w:t>n</w:t>
      </w:r>
      <w:r w:rsidR="00EA294A">
        <w:rPr>
          <w:color w:val="000000" w:themeColor="text1"/>
        </w:rPr>
        <w:t xml:space="preserve"> </w:t>
      </w:r>
      <w:r w:rsidRPr="003A5668">
        <w:rPr>
          <w:color w:val="000000" w:themeColor="text1"/>
          <w:spacing w:val="-8"/>
        </w:rPr>
        <w:t>f</w:t>
      </w:r>
      <w:r w:rsidRPr="003A5668">
        <w:rPr>
          <w:color w:val="000000" w:themeColor="text1"/>
          <w:spacing w:val="5"/>
        </w:rPr>
        <w:t>o</w:t>
      </w:r>
      <w:r w:rsidRPr="003A5668">
        <w:rPr>
          <w:color w:val="000000" w:themeColor="text1"/>
          <w:spacing w:val="7"/>
        </w:rPr>
        <w:t>r</w:t>
      </w:r>
      <w:r w:rsidRPr="003A5668">
        <w:rPr>
          <w:color w:val="000000" w:themeColor="text1"/>
          <w:spacing w:val="-9"/>
        </w:rPr>
        <w:t>m</w:t>
      </w:r>
      <w:r w:rsidRPr="003A5668">
        <w:rPr>
          <w:color w:val="000000" w:themeColor="text1"/>
          <w:spacing w:val="5"/>
        </w:rPr>
        <w:t>u</w:t>
      </w:r>
      <w:r w:rsidRPr="003A5668">
        <w:rPr>
          <w:color w:val="000000" w:themeColor="text1"/>
        </w:rPr>
        <w:t>la</w:t>
      </w:r>
      <w:r w:rsidR="00EA294A">
        <w:rPr>
          <w:color w:val="000000" w:themeColor="text1"/>
        </w:rPr>
        <w:t xml:space="preserve"> </w:t>
      </w:r>
      <w:r w:rsidRPr="003A5668">
        <w:rPr>
          <w:color w:val="000000" w:themeColor="text1"/>
          <w:spacing w:val="-8"/>
        </w:rPr>
        <w:t>f</w:t>
      </w:r>
      <w:r w:rsidRPr="003A5668">
        <w:rPr>
          <w:color w:val="000000" w:themeColor="text1"/>
          <w:spacing w:val="5"/>
        </w:rPr>
        <w:t>o</w:t>
      </w:r>
      <w:r w:rsidRPr="003A5668">
        <w:rPr>
          <w:color w:val="000000" w:themeColor="text1"/>
        </w:rPr>
        <w:t>r</w:t>
      </w:r>
      <w:r w:rsidR="00EA294A">
        <w:rPr>
          <w:color w:val="000000" w:themeColor="text1"/>
        </w:rPr>
        <w:t xml:space="preserve"> </w:t>
      </w:r>
      <w:r w:rsidRPr="003A5668">
        <w:rPr>
          <w:color w:val="000000" w:themeColor="text1"/>
          <w:spacing w:val="5"/>
        </w:rPr>
        <w:t>t</w:t>
      </w:r>
      <w:r w:rsidRPr="003A5668">
        <w:rPr>
          <w:color w:val="000000" w:themeColor="text1"/>
          <w:spacing w:val="-5"/>
        </w:rPr>
        <w:t>h</w:t>
      </w:r>
      <w:r w:rsidRPr="003A5668">
        <w:rPr>
          <w:color w:val="000000" w:themeColor="text1"/>
        </w:rPr>
        <w:t>e</w:t>
      </w:r>
      <w:r w:rsidR="00EA294A">
        <w:rPr>
          <w:color w:val="000000" w:themeColor="text1"/>
        </w:rPr>
        <w:t xml:space="preserve"> </w:t>
      </w:r>
      <w:r w:rsidRPr="003A5668">
        <w:rPr>
          <w:color w:val="000000" w:themeColor="text1"/>
          <w:spacing w:val="-6"/>
        </w:rPr>
        <w:t>c</w:t>
      </w:r>
      <w:r w:rsidRPr="003A5668">
        <w:rPr>
          <w:color w:val="000000" w:themeColor="text1"/>
          <w:spacing w:val="5"/>
        </w:rPr>
        <w:t>o</w:t>
      </w:r>
      <w:r w:rsidRPr="003A5668">
        <w:rPr>
          <w:color w:val="000000" w:themeColor="text1"/>
          <w:spacing w:val="-5"/>
        </w:rPr>
        <w:t>n</w:t>
      </w:r>
      <w:r w:rsidRPr="003A5668">
        <w:rPr>
          <w:color w:val="000000" w:themeColor="text1"/>
        </w:rPr>
        <w:t>ve</w:t>
      </w:r>
      <w:r w:rsidRPr="003A5668">
        <w:rPr>
          <w:color w:val="000000" w:themeColor="text1"/>
          <w:spacing w:val="1"/>
        </w:rPr>
        <w:t>r</w:t>
      </w:r>
      <w:r w:rsidRPr="003A5668">
        <w:rPr>
          <w:color w:val="000000" w:themeColor="text1"/>
          <w:spacing w:val="3"/>
        </w:rPr>
        <w:t>s</w:t>
      </w:r>
      <w:r w:rsidRPr="003A5668">
        <w:rPr>
          <w:color w:val="000000" w:themeColor="text1"/>
          <w:spacing w:val="-9"/>
        </w:rPr>
        <w:t>i</w:t>
      </w:r>
      <w:r w:rsidRPr="003A5668">
        <w:rPr>
          <w:color w:val="000000" w:themeColor="text1"/>
          <w:spacing w:val="10"/>
        </w:rPr>
        <w:t>o</w:t>
      </w:r>
      <w:r w:rsidRPr="003A5668">
        <w:rPr>
          <w:color w:val="000000" w:themeColor="text1"/>
        </w:rPr>
        <w:t>n</w:t>
      </w:r>
      <w:r w:rsidR="00EA294A">
        <w:rPr>
          <w:color w:val="000000" w:themeColor="text1"/>
        </w:rPr>
        <w:t xml:space="preserve"> </w:t>
      </w:r>
      <w:r w:rsidRPr="003A5668">
        <w:rPr>
          <w:color w:val="000000" w:themeColor="text1"/>
          <w:spacing w:val="5"/>
        </w:rPr>
        <w:t>o</w:t>
      </w:r>
      <w:r w:rsidRPr="003A5668">
        <w:rPr>
          <w:color w:val="000000" w:themeColor="text1"/>
        </w:rPr>
        <w:t>f</w:t>
      </w:r>
      <w:r w:rsidR="00EA294A">
        <w:rPr>
          <w:color w:val="000000" w:themeColor="text1"/>
        </w:rPr>
        <w:t xml:space="preserve"> </w:t>
      </w:r>
      <w:r w:rsidRPr="003A5668">
        <w:rPr>
          <w:color w:val="000000" w:themeColor="text1"/>
          <w:spacing w:val="-1"/>
        </w:rPr>
        <w:t>C</w:t>
      </w:r>
      <w:r w:rsidRPr="003A5668">
        <w:rPr>
          <w:color w:val="000000" w:themeColor="text1"/>
        </w:rPr>
        <w:t>GPA</w:t>
      </w:r>
      <w:r w:rsidR="00EA294A">
        <w:rPr>
          <w:color w:val="000000" w:themeColor="text1"/>
        </w:rPr>
        <w:t xml:space="preserve"> </w:t>
      </w:r>
      <w:r w:rsidRPr="003A5668">
        <w:rPr>
          <w:color w:val="000000" w:themeColor="text1"/>
        </w:rPr>
        <w:t>i</w:t>
      </w:r>
      <w:r w:rsidRPr="003A5668">
        <w:rPr>
          <w:color w:val="000000" w:themeColor="text1"/>
          <w:spacing w:val="-5"/>
        </w:rPr>
        <w:t>n</w:t>
      </w:r>
      <w:r w:rsidR="00EA294A">
        <w:rPr>
          <w:color w:val="000000" w:themeColor="text1"/>
          <w:spacing w:val="-5"/>
        </w:rPr>
        <w:t xml:space="preserve"> </w:t>
      </w:r>
      <w:r w:rsidRPr="003A5668">
        <w:rPr>
          <w:color w:val="000000" w:themeColor="text1"/>
          <w:spacing w:val="5"/>
        </w:rPr>
        <w:t>t</w:t>
      </w:r>
      <w:r w:rsidRPr="003A5668">
        <w:rPr>
          <w:color w:val="000000" w:themeColor="text1"/>
        </w:rPr>
        <w:t>o</w:t>
      </w:r>
      <w:r w:rsidR="00EA294A">
        <w:rPr>
          <w:color w:val="000000" w:themeColor="text1"/>
        </w:rPr>
        <w:t xml:space="preserve"> </w:t>
      </w:r>
      <w:r w:rsidRPr="003A5668">
        <w:rPr>
          <w:color w:val="000000" w:themeColor="text1"/>
        </w:rPr>
        <w:t>Pe</w:t>
      </w:r>
      <w:r w:rsidRPr="003A5668">
        <w:rPr>
          <w:color w:val="000000" w:themeColor="text1"/>
          <w:spacing w:val="2"/>
        </w:rPr>
        <w:t>r</w:t>
      </w:r>
      <w:r w:rsidRPr="003A5668">
        <w:rPr>
          <w:color w:val="000000" w:themeColor="text1"/>
        </w:rPr>
        <w:t>ce</w:t>
      </w:r>
      <w:r w:rsidRPr="003A5668">
        <w:rPr>
          <w:color w:val="000000" w:themeColor="text1"/>
          <w:spacing w:val="-6"/>
        </w:rPr>
        <w:t>n</w:t>
      </w:r>
      <w:r w:rsidRPr="003A5668">
        <w:rPr>
          <w:color w:val="000000" w:themeColor="text1"/>
          <w:spacing w:val="5"/>
        </w:rPr>
        <w:t>t</w:t>
      </w:r>
      <w:r w:rsidRPr="003A5668">
        <w:rPr>
          <w:color w:val="000000" w:themeColor="text1"/>
        </w:rPr>
        <w:t>age is</w:t>
      </w:r>
      <w:r>
        <w:rPr>
          <w:color w:val="000000" w:themeColor="text1"/>
        </w:rPr>
        <w:t xml:space="preserve"> as follows:</w:t>
      </w:r>
    </w:p>
    <w:p w:rsidR="004556EB" w:rsidRDefault="004556EB" w:rsidP="004556EB">
      <w:pPr>
        <w:pStyle w:val="ListParagraph"/>
        <w:widowControl/>
        <w:autoSpaceDE/>
        <w:autoSpaceDN/>
        <w:spacing w:before="0"/>
        <w:ind w:left="0" w:right="-10" w:firstLine="0"/>
        <w:rPr>
          <w:b/>
          <w:color w:val="000000" w:themeColor="text1"/>
        </w:rPr>
      </w:pPr>
    </w:p>
    <w:p w:rsidR="004556EB" w:rsidRPr="003A5668" w:rsidRDefault="004556EB" w:rsidP="004556EB">
      <w:pPr>
        <w:pStyle w:val="ListParagraph"/>
        <w:widowControl/>
        <w:autoSpaceDE/>
        <w:autoSpaceDN/>
        <w:spacing w:before="0"/>
        <w:ind w:left="0" w:right="-10" w:firstLine="0"/>
        <w:rPr>
          <w:rFonts w:eastAsiaTheme="minorHAnsi"/>
          <w:color w:val="000000" w:themeColor="text1"/>
          <w:sz w:val="28"/>
          <w:szCs w:val="28"/>
        </w:rPr>
      </w:pPr>
      <w:r w:rsidRPr="003A5668">
        <w:rPr>
          <w:b/>
          <w:color w:val="000000" w:themeColor="text1"/>
        </w:rPr>
        <w:t>CG</w:t>
      </w:r>
      <w:r w:rsidRPr="003A5668">
        <w:rPr>
          <w:b/>
          <w:color w:val="000000" w:themeColor="text1"/>
          <w:spacing w:val="-2"/>
        </w:rPr>
        <w:t>P</w:t>
      </w:r>
      <w:r w:rsidRPr="003A5668">
        <w:rPr>
          <w:b/>
          <w:color w:val="000000" w:themeColor="text1"/>
        </w:rPr>
        <w:t>A</w:t>
      </w:r>
      <w:r w:rsidR="00EA294A">
        <w:rPr>
          <w:b/>
          <w:color w:val="000000" w:themeColor="text1"/>
        </w:rPr>
        <w:t xml:space="preserve"> </w:t>
      </w:r>
      <w:r w:rsidRPr="003A5668">
        <w:rPr>
          <w:b/>
          <w:color w:val="000000" w:themeColor="text1"/>
        </w:rPr>
        <w:t>Ea</w:t>
      </w:r>
      <w:r w:rsidRPr="003A5668">
        <w:rPr>
          <w:b/>
          <w:color w:val="000000" w:themeColor="text1"/>
          <w:spacing w:val="-7"/>
        </w:rPr>
        <w:t>r</w:t>
      </w:r>
      <w:r w:rsidRPr="003A5668">
        <w:rPr>
          <w:b/>
          <w:color w:val="000000" w:themeColor="text1"/>
        </w:rPr>
        <w:t>ned</w:t>
      </w:r>
      <w:r w:rsidR="00EA294A">
        <w:rPr>
          <w:b/>
          <w:color w:val="000000" w:themeColor="text1"/>
        </w:rPr>
        <w:t xml:space="preserve"> </w:t>
      </w:r>
      <w:r w:rsidRPr="003A5668">
        <w:rPr>
          <w:b/>
          <w:color w:val="000000" w:themeColor="text1"/>
        </w:rPr>
        <w:t>x</w:t>
      </w:r>
      <w:r>
        <w:rPr>
          <w:b/>
          <w:color w:val="000000" w:themeColor="text1"/>
        </w:rPr>
        <w:t xml:space="preserve"> 9.5 </w:t>
      </w:r>
      <w:r w:rsidRPr="003A5668">
        <w:rPr>
          <w:b/>
          <w:color w:val="000000" w:themeColor="text1"/>
        </w:rPr>
        <w:t xml:space="preserve">= </w:t>
      </w:r>
      <w:r w:rsidRPr="003A5668">
        <w:rPr>
          <w:b/>
          <w:color w:val="000000" w:themeColor="text1"/>
          <w:spacing w:val="-2"/>
        </w:rPr>
        <w:t>P</w:t>
      </w:r>
      <w:r w:rsidRPr="003A5668">
        <w:rPr>
          <w:b/>
          <w:color w:val="000000" w:themeColor="text1"/>
          <w:spacing w:val="4"/>
        </w:rPr>
        <w:t>e</w:t>
      </w:r>
      <w:r w:rsidRPr="003A5668">
        <w:rPr>
          <w:b/>
          <w:color w:val="000000" w:themeColor="text1"/>
          <w:spacing w:val="-6"/>
        </w:rPr>
        <w:t>r</w:t>
      </w:r>
      <w:r w:rsidRPr="003A5668">
        <w:rPr>
          <w:b/>
          <w:color w:val="000000" w:themeColor="text1"/>
        </w:rPr>
        <w:t>cen</w:t>
      </w:r>
      <w:r w:rsidRPr="003A5668">
        <w:rPr>
          <w:b/>
          <w:color w:val="000000" w:themeColor="text1"/>
          <w:spacing w:val="2"/>
        </w:rPr>
        <w:t>t</w:t>
      </w:r>
      <w:r w:rsidRPr="003A5668">
        <w:rPr>
          <w:b/>
          <w:color w:val="000000" w:themeColor="text1"/>
        </w:rPr>
        <w:t>age</w:t>
      </w:r>
      <w:r w:rsidR="00EA294A">
        <w:rPr>
          <w:b/>
          <w:color w:val="000000" w:themeColor="text1"/>
        </w:rPr>
        <w:t xml:space="preserve"> </w:t>
      </w:r>
      <w:r w:rsidRPr="003A5668">
        <w:rPr>
          <w:b/>
          <w:color w:val="000000" w:themeColor="text1"/>
        </w:rPr>
        <w:t>of</w:t>
      </w:r>
      <w:r w:rsidR="00EA294A">
        <w:rPr>
          <w:b/>
          <w:color w:val="000000" w:themeColor="text1"/>
        </w:rPr>
        <w:t xml:space="preserve"> </w:t>
      </w:r>
      <w:r w:rsidRPr="003A5668">
        <w:rPr>
          <w:b/>
          <w:color w:val="000000" w:themeColor="text1"/>
          <w:spacing w:val="-3"/>
        </w:rPr>
        <w:t>m</w:t>
      </w:r>
      <w:r w:rsidRPr="003A5668">
        <w:rPr>
          <w:b/>
          <w:color w:val="000000" w:themeColor="text1"/>
          <w:spacing w:val="5"/>
        </w:rPr>
        <w:t>a</w:t>
      </w:r>
      <w:r w:rsidRPr="003A5668">
        <w:rPr>
          <w:b/>
          <w:color w:val="000000" w:themeColor="text1"/>
        </w:rPr>
        <w:t>rks</w:t>
      </w:r>
      <w:r w:rsidR="00EA294A">
        <w:rPr>
          <w:b/>
          <w:color w:val="000000" w:themeColor="text1"/>
        </w:rPr>
        <w:t xml:space="preserve"> </w:t>
      </w:r>
      <w:r w:rsidRPr="003A5668">
        <w:rPr>
          <w:b/>
          <w:color w:val="000000" w:themeColor="text1"/>
          <w:spacing w:val="-2"/>
        </w:rPr>
        <w:t>s</w:t>
      </w:r>
      <w:r w:rsidRPr="003A5668">
        <w:rPr>
          <w:b/>
          <w:color w:val="000000" w:themeColor="text1"/>
        </w:rPr>
        <w:t>c</w:t>
      </w:r>
      <w:r w:rsidRPr="003A5668">
        <w:rPr>
          <w:b/>
          <w:color w:val="000000" w:themeColor="text1"/>
          <w:spacing w:val="4"/>
        </w:rPr>
        <w:t>o</w:t>
      </w:r>
      <w:r w:rsidRPr="003A5668">
        <w:rPr>
          <w:b/>
          <w:color w:val="000000" w:themeColor="text1"/>
          <w:spacing w:val="-6"/>
        </w:rPr>
        <w:t>r</w:t>
      </w:r>
      <w:r w:rsidRPr="003A5668">
        <w:rPr>
          <w:b/>
          <w:color w:val="000000" w:themeColor="text1"/>
        </w:rPr>
        <w:t>ed.</w:t>
      </w:r>
    </w:p>
    <w:p w:rsidR="004556EB" w:rsidRDefault="004556EB" w:rsidP="004556EB">
      <w:pPr>
        <w:pStyle w:val="ListParagraph"/>
        <w:spacing w:before="0"/>
        <w:ind w:left="0" w:right="-10" w:firstLine="0"/>
        <w:rPr>
          <w:b/>
          <w:color w:val="000000" w:themeColor="text1"/>
          <w:spacing w:val="-2"/>
        </w:rPr>
      </w:pPr>
    </w:p>
    <w:p w:rsidR="004556EB" w:rsidRDefault="004556EB" w:rsidP="004556EB">
      <w:pPr>
        <w:pStyle w:val="ListParagraph"/>
        <w:spacing w:before="0"/>
        <w:ind w:left="0" w:right="-10" w:firstLine="0"/>
        <w:rPr>
          <w:color w:val="000000" w:themeColor="text1"/>
        </w:rPr>
      </w:pPr>
      <w:r w:rsidRPr="003A5668">
        <w:rPr>
          <w:b/>
          <w:color w:val="000000" w:themeColor="text1"/>
          <w:spacing w:val="-2"/>
        </w:rPr>
        <w:t>I</w:t>
      </w:r>
      <w:r w:rsidRPr="003A5668">
        <w:rPr>
          <w:b/>
          <w:color w:val="000000" w:themeColor="text1"/>
        </w:rPr>
        <w:t>llu</w:t>
      </w:r>
      <w:r w:rsidRPr="003A5668">
        <w:rPr>
          <w:b/>
          <w:color w:val="000000" w:themeColor="text1"/>
          <w:spacing w:val="-1"/>
        </w:rPr>
        <w:t>s</w:t>
      </w:r>
      <w:r w:rsidRPr="003A5668">
        <w:rPr>
          <w:b/>
          <w:color w:val="000000" w:themeColor="text1"/>
          <w:spacing w:val="7"/>
        </w:rPr>
        <w:t>t</w:t>
      </w:r>
      <w:r w:rsidRPr="003A5668">
        <w:rPr>
          <w:b/>
          <w:color w:val="000000" w:themeColor="text1"/>
          <w:spacing w:val="-6"/>
        </w:rPr>
        <w:t>r</w:t>
      </w:r>
      <w:r w:rsidRPr="003A5668">
        <w:rPr>
          <w:b/>
          <w:color w:val="000000" w:themeColor="text1"/>
        </w:rPr>
        <w:t>a</w:t>
      </w:r>
      <w:r w:rsidRPr="003A5668">
        <w:rPr>
          <w:b/>
          <w:color w:val="000000" w:themeColor="text1"/>
          <w:spacing w:val="2"/>
        </w:rPr>
        <w:t>t</w:t>
      </w:r>
      <w:r w:rsidRPr="003A5668">
        <w:rPr>
          <w:b/>
          <w:color w:val="000000" w:themeColor="text1"/>
        </w:rPr>
        <w:t>io</w:t>
      </w:r>
      <w:r w:rsidRPr="003A5668">
        <w:rPr>
          <w:b/>
          <w:color w:val="000000" w:themeColor="text1"/>
          <w:spacing w:val="2"/>
        </w:rPr>
        <w:t>n</w:t>
      </w:r>
      <w:r>
        <w:rPr>
          <w:b/>
          <w:color w:val="000000" w:themeColor="text1"/>
          <w:spacing w:val="2"/>
        </w:rPr>
        <w:t xml:space="preserve">: </w:t>
      </w:r>
      <w:r w:rsidRPr="003A5668">
        <w:rPr>
          <w:color w:val="000000" w:themeColor="text1"/>
        </w:rPr>
        <w:t>CGPA</w:t>
      </w:r>
      <w:r w:rsidRPr="003A5668">
        <w:rPr>
          <w:color w:val="000000" w:themeColor="text1"/>
          <w:spacing w:val="2"/>
        </w:rPr>
        <w:t>E</w:t>
      </w:r>
      <w:r w:rsidRPr="003A5668">
        <w:rPr>
          <w:color w:val="000000" w:themeColor="text1"/>
        </w:rPr>
        <w:t>a</w:t>
      </w:r>
      <w:r w:rsidRPr="003A5668">
        <w:rPr>
          <w:color w:val="000000" w:themeColor="text1"/>
          <w:spacing w:val="1"/>
        </w:rPr>
        <w:t>r</w:t>
      </w:r>
      <w:r w:rsidRPr="003A5668">
        <w:rPr>
          <w:color w:val="000000" w:themeColor="text1"/>
          <w:spacing w:val="-5"/>
        </w:rPr>
        <w:t>n</w:t>
      </w:r>
      <w:r w:rsidRPr="003A5668">
        <w:rPr>
          <w:color w:val="000000" w:themeColor="text1"/>
        </w:rPr>
        <w:t>ed8</w:t>
      </w:r>
      <w:r w:rsidRPr="003A5668">
        <w:rPr>
          <w:color w:val="000000" w:themeColor="text1"/>
          <w:spacing w:val="3"/>
        </w:rPr>
        <w:t>.</w:t>
      </w:r>
      <w:r w:rsidRPr="003A5668">
        <w:rPr>
          <w:color w:val="000000" w:themeColor="text1"/>
        </w:rPr>
        <w:t>2 x</w:t>
      </w:r>
      <w:r>
        <w:rPr>
          <w:color w:val="000000" w:themeColor="text1"/>
        </w:rPr>
        <w:t xml:space="preserve"> 9.5 = 77.9 </w:t>
      </w:r>
      <w:r w:rsidRPr="003A5668">
        <w:rPr>
          <w:color w:val="000000" w:themeColor="text1"/>
        </w:rPr>
        <w:t>%</w:t>
      </w:r>
    </w:p>
    <w:p w:rsidR="005317A5" w:rsidRDefault="005317A5" w:rsidP="004556EB">
      <w:pPr>
        <w:pStyle w:val="ListParagraph"/>
        <w:spacing w:before="0"/>
        <w:ind w:left="0" w:right="-10" w:firstLine="0"/>
        <w:rPr>
          <w:color w:val="000000" w:themeColor="text1"/>
        </w:rPr>
      </w:pPr>
    </w:p>
    <w:p w:rsidR="004556EB" w:rsidRPr="00C021BE" w:rsidRDefault="005317A5" w:rsidP="00911885">
      <w:pPr>
        <w:pStyle w:val="Heading1"/>
        <w:spacing w:before="148"/>
        <w:ind w:right="-10"/>
        <w:jc w:val="both"/>
      </w:pPr>
      <w:r>
        <w:t xml:space="preserve">12. </w:t>
      </w:r>
      <w:r w:rsidR="004556EB" w:rsidRPr="00C021BE">
        <w:t>UNFAIR MEANS</w:t>
      </w:r>
    </w:p>
    <w:p w:rsidR="004556EB" w:rsidRDefault="004556EB" w:rsidP="004556EB">
      <w:pPr>
        <w:pStyle w:val="BodyText"/>
        <w:spacing w:before="177" w:line="266" w:lineRule="auto"/>
        <w:ind w:left="1440" w:right="-10" w:hanging="1080"/>
      </w:pPr>
      <w:r>
        <w:t>Cases of unfair means in the End Semester Examinations and Mid-Term Tests shall be dealt as per the rules laid by the University.</w:t>
      </w:r>
    </w:p>
    <w:p w:rsidR="004556EB" w:rsidRDefault="004556EB" w:rsidP="004556EB">
      <w:pPr>
        <w:pStyle w:val="Heading1"/>
        <w:spacing w:before="151"/>
        <w:ind w:left="0" w:right="-10" w:firstLine="360"/>
        <w:jc w:val="both"/>
      </w:pPr>
      <w:r>
        <w:t>Note:</w:t>
      </w:r>
    </w:p>
    <w:p w:rsidR="004556EB" w:rsidRDefault="004556EB" w:rsidP="004556EB">
      <w:pPr>
        <w:pStyle w:val="ListParagraph"/>
        <w:numPr>
          <w:ilvl w:val="0"/>
          <w:numId w:val="1"/>
        </w:numPr>
        <w:tabs>
          <w:tab w:val="left" w:pos="378"/>
        </w:tabs>
        <w:spacing w:before="174" w:line="266" w:lineRule="auto"/>
        <w:ind w:left="0" w:right="-10" w:firstLine="0"/>
      </w:pPr>
      <w:r>
        <w:lastRenderedPageBreak/>
        <w:t>Those students who are NOT eligible for promotion to next year shall have to reappear in the coming examination as ex-students. However the marks of internal assessment shall be carried forward in such cases.</w:t>
      </w:r>
    </w:p>
    <w:p w:rsidR="00165BDE" w:rsidRDefault="005D46BA" w:rsidP="00165BDE">
      <w:pPr>
        <w:pStyle w:val="BodyText"/>
        <w:ind w:left="0" w:right="-10" w:firstLine="0"/>
        <w:rPr>
          <w:b/>
          <w:sz w:val="24"/>
        </w:rPr>
      </w:pPr>
      <w:r>
        <w:t xml:space="preserve">2. </w:t>
      </w:r>
      <w:r w:rsidR="004556EB">
        <w:t>Scrutiny facility and Challenge evaluation facility shall be available for those students are not satisfied with their results.</w:t>
      </w:r>
      <w:r w:rsidR="00165BDE" w:rsidRPr="00165BDE">
        <w:rPr>
          <w:b/>
          <w:sz w:val="24"/>
        </w:rPr>
        <w:t xml:space="preserve"> </w:t>
      </w:r>
    </w:p>
    <w:p w:rsidR="00165BDE" w:rsidRDefault="00165BDE" w:rsidP="00165BDE">
      <w:pPr>
        <w:pStyle w:val="BodyText"/>
        <w:ind w:left="0" w:right="-10" w:firstLine="0"/>
        <w:rPr>
          <w:b/>
          <w:sz w:val="24"/>
        </w:rPr>
      </w:pPr>
    </w:p>
    <w:p w:rsidR="005D46BA" w:rsidRDefault="005D46BA" w:rsidP="00165BDE">
      <w:pPr>
        <w:pStyle w:val="BodyText"/>
        <w:ind w:left="0" w:right="-10" w:firstLine="0"/>
        <w:rPr>
          <w:b/>
          <w:sz w:val="24"/>
        </w:rPr>
      </w:pPr>
    </w:p>
    <w:p w:rsidR="005D46BA" w:rsidRDefault="005D46BA" w:rsidP="00165BDE">
      <w:pPr>
        <w:pStyle w:val="BodyText"/>
        <w:ind w:left="0" w:right="-10" w:firstLine="0"/>
        <w:rPr>
          <w:b/>
          <w:sz w:val="24"/>
        </w:rPr>
      </w:pPr>
    </w:p>
    <w:p w:rsidR="005D46BA" w:rsidRDefault="005D46BA"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5D46BA" w:rsidP="005D46BA">
      <w:pPr>
        <w:pStyle w:val="BodyText"/>
        <w:ind w:left="0" w:right="-10" w:firstLine="0"/>
        <w:jc w:val="center"/>
        <w:rPr>
          <w:b/>
          <w:sz w:val="24"/>
        </w:rPr>
      </w:pPr>
      <w:r>
        <w:rPr>
          <w:b/>
          <w:sz w:val="24"/>
        </w:rPr>
        <w:lastRenderedPageBreak/>
        <w:t>Annexure A</w:t>
      </w:r>
    </w:p>
    <w:p w:rsidR="005D46BA" w:rsidRDefault="005D46BA" w:rsidP="005D46BA">
      <w:pPr>
        <w:pStyle w:val="BodyText"/>
        <w:ind w:left="0" w:right="-10" w:firstLine="0"/>
        <w:jc w:val="center"/>
        <w:rPr>
          <w:b/>
          <w:sz w:val="24"/>
        </w:rPr>
      </w:pPr>
    </w:p>
    <w:p w:rsidR="00165BDE" w:rsidRDefault="00165BDE" w:rsidP="00165BDE">
      <w:pPr>
        <w:pStyle w:val="BodyText"/>
        <w:ind w:left="0" w:right="-10" w:firstLine="0"/>
        <w:rPr>
          <w:sz w:val="24"/>
        </w:rPr>
      </w:pPr>
      <w:r w:rsidRPr="00A16A42">
        <w:rPr>
          <w:b/>
          <w:sz w:val="24"/>
        </w:rPr>
        <w:t>Table -2</w:t>
      </w:r>
      <w:r>
        <w:rPr>
          <w:sz w:val="24"/>
        </w:rPr>
        <w:t xml:space="preserve"> List of Honours Course</w:t>
      </w:r>
    </w:p>
    <w:p w:rsidR="00165BDE" w:rsidRDefault="00165BDE" w:rsidP="00165BDE">
      <w:pPr>
        <w:pStyle w:val="BodyText"/>
        <w:ind w:left="0" w:right="-10" w:firstLine="0"/>
        <w:rPr>
          <w:sz w:val="24"/>
        </w:rPr>
      </w:pPr>
    </w:p>
    <w:tbl>
      <w:tblPr>
        <w:tblStyle w:val="TableGrid"/>
        <w:tblpPr w:leftFromText="180" w:rightFromText="180" w:vertAnchor="page" w:horzAnchor="margin" w:tblpY="5311"/>
        <w:tblW w:w="0" w:type="auto"/>
        <w:tblLook w:val="04A0"/>
      </w:tblPr>
      <w:tblGrid>
        <w:gridCol w:w="738"/>
        <w:gridCol w:w="3798"/>
      </w:tblGrid>
      <w:tr w:rsidR="00165BDE" w:rsidTr="00254038">
        <w:trPr>
          <w:trHeight w:val="547"/>
        </w:trPr>
        <w:tc>
          <w:tcPr>
            <w:tcW w:w="4536" w:type="dxa"/>
            <w:gridSpan w:val="2"/>
          </w:tcPr>
          <w:p w:rsidR="00165BDE" w:rsidRPr="00926E72" w:rsidRDefault="00165BDE" w:rsidP="00254038">
            <w:pPr>
              <w:jc w:val="center"/>
              <w:rPr>
                <w:b/>
              </w:rPr>
            </w:pPr>
            <w:r w:rsidRPr="00926E72">
              <w:rPr>
                <w:b/>
              </w:rPr>
              <w:t>Major</w:t>
            </w:r>
            <w:r>
              <w:rPr>
                <w:b/>
              </w:rPr>
              <w:t xml:space="preserve"> Bachelor in Honours Course </w:t>
            </w:r>
            <w:r w:rsidRPr="00926E72">
              <w:rPr>
                <w:b/>
              </w:rPr>
              <w:t xml:space="preserve"> –</w:t>
            </w:r>
            <w:r>
              <w:rPr>
                <w:b/>
              </w:rPr>
              <w:t>Major I and II)  for Arts, Commerce and Science (DSC)</w:t>
            </w:r>
          </w:p>
          <w:p w:rsidR="00165BDE" w:rsidRDefault="00165BDE" w:rsidP="00254038"/>
        </w:tc>
      </w:tr>
      <w:tr w:rsidR="00165BDE" w:rsidTr="00254038">
        <w:tc>
          <w:tcPr>
            <w:tcW w:w="738" w:type="dxa"/>
          </w:tcPr>
          <w:p w:rsidR="00165BDE" w:rsidRDefault="00165BDE" w:rsidP="00254038">
            <w:r>
              <w:t>1</w:t>
            </w:r>
          </w:p>
        </w:tc>
        <w:tc>
          <w:tcPr>
            <w:tcW w:w="3798" w:type="dxa"/>
          </w:tcPr>
          <w:p w:rsidR="00165BDE" w:rsidRDefault="00165BDE" w:rsidP="00254038">
            <w:r>
              <w:t>Environmental Science</w:t>
            </w:r>
          </w:p>
        </w:tc>
      </w:tr>
      <w:tr w:rsidR="00165BDE" w:rsidTr="00254038">
        <w:tc>
          <w:tcPr>
            <w:tcW w:w="738" w:type="dxa"/>
          </w:tcPr>
          <w:p w:rsidR="00165BDE" w:rsidRDefault="00165BDE" w:rsidP="00254038">
            <w:r>
              <w:t>2</w:t>
            </w:r>
          </w:p>
        </w:tc>
        <w:tc>
          <w:tcPr>
            <w:tcW w:w="3798" w:type="dxa"/>
          </w:tcPr>
          <w:p w:rsidR="00165BDE" w:rsidRDefault="00165BDE" w:rsidP="00254038">
            <w:r>
              <w:t>Biotechnology</w:t>
            </w:r>
          </w:p>
        </w:tc>
      </w:tr>
      <w:tr w:rsidR="00165BDE" w:rsidTr="00254038">
        <w:tc>
          <w:tcPr>
            <w:tcW w:w="738" w:type="dxa"/>
          </w:tcPr>
          <w:p w:rsidR="00165BDE" w:rsidRDefault="00165BDE" w:rsidP="00254038">
            <w:r>
              <w:t>3</w:t>
            </w:r>
          </w:p>
        </w:tc>
        <w:tc>
          <w:tcPr>
            <w:tcW w:w="3798" w:type="dxa"/>
          </w:tcPr>
          <w:p w:rsidR="00165BDE" w:rsidRDefault="00165BDE" w:rsidP="00254038">
            <w:r>
              <w:t>Biochemistry</w:t>
            </w:r>
          </w:p>
        </w:tc>
      </w:tr>
      <w:tr w:rsidR="00165BDE" w:rsidTr="00254038">
        <w:tc>
          <w:tcPr>
            <w:tcW w:w="738" w:type="dxa"/>
          </w:tcPr>
          <w:p w:rsidR="00165BDE" w:rsidRDefault="00165BDE" w:rsidP="00254038">
            <w:r>
              <w:t>4</w:t>
            </w:r>
          </w:p>
        </w:tc>
        <w:tc>
          <w:tcPr>
            <w:tcW w:w="3798" w:type="dxa"/>
          </w:tcPr>
          <w:p w:rsidR="00165BDE" w:rsidRDefault="00165BDE" w:rsidP="00254038">
            <w:r>
              <w:t>Microbiology</w:t>
            </w:r>
          </w:p>
        </w:tc>
      </w:tr>
      <w:tr w:rsidR="00165BDE" w:rsidTr="00254038">
        <w:tc>
          <w:tcPr>
            <w:tcW w:w="738" w:type="dxa"/>
          </w:tcPr>
          <w:p w:rsidR="00165BDE" w:rsidRDefault="00165BDE" w:rsidP="00254038">
            <w:r>
              <w:t>5</w:t>
            </w:r>
          </w:p>
        </w:tc>
        <w:tc>
          <w:tcPr>
            <w:tcW w:w="3798" w:type="dxa"/>
          </w:tcPr>
          <w:p w:rsidR="00165BDE" w:rsidRDefault="00165BDE" w:rsidP="00254038">
            <w:r>
              <w:t>Biomedical Sciences</w:t>
            </w:r>
          </w:p>
        </w:tc>
      </w:tr>
      <w:tr w:rsidR="00165BDE" w:rsidTr="00254038">
        <w:tc>
          <w:tcPr>
            <w:tcW w:w="738" w:type="dxa"/>
          </w:tcPr>
          <w:p w:rsidR="00165BDE" w:rsidRDefault="00165BDE" w:rsidP="00254038">
            <w:r>
              <w:t>6</w:t>
            </w:r>
          </w:p>
        </w:tc>
        <w:tc>
          <w:tcPr>
            <w:tcW w:w="3798" w:type="dxa"/>
          </w:tcPr>
          <w:p w:rsidR="00165BDE" w:rsidRDefault="00165BDE" w:rsidP="00254038">
            <w:r>
              <w:t>Forensic Science</w:t>
            </w:r>
          </w:p>
        </w:tc>
      </w:tr>
      <w:tr w:rsidR="00165BDE" w:rsidTr="00254038">
        <w:tc>
          <w:tcPr>
            <w:tcW w:w="738" w:type="dxa"/>
          </w:tcPr>
          <w:p w:rsidR="00165BDE" w:rsidRDefault="00165BDE" w:rsidP="00254038">
            <w:r>
              <w:t>7</w:t>
            </w:r>
          </w:p>
        </w:tc>
        <w:tc>
          <w:tcPr>
            <w:tcW w:w="3798" w:type="dxa"/>
          </w:tcPr>
          <w:p w:rsidR="00165BDE" w:rsidRDefault="00165BDE" w:rsidP="00254038">
            <w:r>
              <w:t>Geology</w:t>
            </w:r>
          </w:p>
        </w:tc>
      </w:tr>
      <w:tr w:rsidR="00165BDE" w:rsidTr="00254038">
        <w:tc>
          <w:tcPr>
            <w:tcW w:w="738" w:type="dxa"/>
          </w:tcPr>
          <w:p w:rsidR="00165BDE" w:rsidRDefault="00165BDE" w:rsidP="00254038">
            <w:r>
              <w:t>8</w:t>
            </w:r>
          </w:p>
        </w:tc>
        <w:tc>
          <w:tcPr>
            <w:tcW w:w="3798" w:type="dxa"/>
          </w:tcPr>
          <w:p w:rsidR="00165BDE" w:rsidRDefault="00165BDE" w:rsidP="00254038">
            <w:r>
              <w:t>Food Technology</w:t>
            </w:r>
          </w:p>
        </w:tc>
      </w:tr>
      <w:tr w:rsidR="00165BDE" w:rsidTr="00254038">
        <w:tc>
          <w:tcPr>
            <w:tcW w:w="738" w:type="dxa"/>
          </w:tcPr>
          <w:p w:rsidR="00165BDE" w:rsidRDefault="00165BDE" w:rsidP="00254038">
            <w:r>
              <w:t>9</w:t>
            </w:r>
          </w:p>
        </w:tc>
        <w:tc>
          <w:tcPr>
            <w:tcW w:w="3798" w:type="dxa"/>
          </w:tcPr>
          <w:p w:rsidR="00165BDE" w:rsidRDefault="00165BDE" w:rsidP="00254038">
            <w:r>
              <w:t>B. Com.</w:t>
            </w:r>
          </w:p>
        </w:tc>
      </w:tr>
      <w:tr w:rsidR="00165BDE" w:rsidTr="00254038">
        <w:tc>
          <w:tcPr>
            <w:tcW w:w="738" w:type="dxa"/>
          </w:tcPr>
          <w:p w:rsidR="00165BDE" w:rsidRDefault="00165BDE" w:rsidP="00254038">
            <w:r>
              <w:t>10</w:t>
            </w:r>
          </w:p>
        </w:tc>
        <w:tc>
          <w:tcPr>
            <w:tcW w:w="3798" w:type="dxa"/>
          </w:tcPr>
          <w:p w:rsidR="00165BDE" w:rsidRDefault="00165BDE" w:rsidP="00254038">
            <w:r>
              <w:t>Hindi</w:t>
            </w:r>
          </w:p>
        </w:tc>
      </w:tr>
      <w:tr w:rsidR="00165BDE" w:rsidTr="00254038">
        <w:tc>
          <w:tcPr>
            <w:tcW w:w="738" w:type="dxa"/>
          </w:tcPr>
          <w:p w:rsidR="00165BDE" w:rsidRDefault="00165BDE" w:rsidP="00254038">
            <w:r>
              <w:t>11</w:t>
            </w:r>
          </w:p>
        </w:tc>
        <w:tc>
          <w:tcPr>
            <w:tcW w:w="3798" w:type="dxa"/>
          </w:tcPr>
          <w:p w:rsidR="00165BDE" w:rsidRDefault="00165BDE" w:rsidP="00254038">
            <w:r>
              <w:t>Education</w:t>
            </w:r>
          </w:p>
        </w:tc>
      </w:tr>
      <w:tr w:rsidR="00165BDE" w:rsidTr="00254038">
        <w:tc>
          <w:tcPr>
            <w:tcW w:w="738" w:type="dxa"/>
          </w:tcPr>
          <w:p w:rsidR="00165BDE" w:rsidRDefault="00165BDE" w:rsidP="00254038">
            <w:r>
              <w:t>12</w:t>
            </w:r>
          </w:p>
        </w:tc>
        <w:tc>
          <w:tcPr>
            <w:tcW w:w="3798" w:type="dxa"/>
          </w:tcPr>
          <w:p w:rsidR="00165BDE" w:rsidRDefault="00165BDE" w:rsidP="00254038">
            <w:r>
              <w:t>English</w:t>
            </w:r>
          </w:p>
        </w:tc>
      </w:tr>
      <w:tr w:rsidR="00165BDE" w:rsidTr="00254038">
        <w:tc>
          <w:tcPr>
            <w:tcW w:w="738" w:type="dxa"/>
          </w:tcPr>
          <w:p w:rsidR="00165BDE" w:rsidRDefault="00165BDE" w:rsidP="00254038">
            <w:r>
              <w:t>13</w:t>
            </w:r>
          </w:p>
        </w:tc>
        <w:tc>
          <w:tcPr>
            <w:tcW w:w="3798" w:type="dxa"/>
          </w:tcPr>
          <w:p w:rsidR="00165BDE" w:rsidRDefault="00165BDE" w:rsidP="00254038">
            <w:r>
              <w:t>Social Work</w:t>
            </w:r>
          </w:p>
        </w:tc>
      </w:tr>
      <w:tr w:rsidR="00165BDE" w:rsidTr="00254038">
        <w:tc>
          <w:tcPr>
            <w:tcW w:w="738" w:type="dxa"/>
          </w:tcPr>
          <w:p w:rsidR="00165BDE" w:rsidRDefault="00165BDE" w:rsidP="00254038">
            <w:r>
              <w:t>14</w:t>
            </w:r>
          </w:p>
        </w:tc>
        <w:tc>
          <w:tcPr>
            <w:tcW w:w="3798" w:type="dxa"/>
          </w:tcPr>
          <w:p w:rsidR="00165BDE" w:rsidRDefault="00165BDE" w:rsidP="00254038">
            <w:r>
              <w:t>Economics</w:t>
            </w:r>
          </w:p>
        </w:tc>
      </w:tr>
    </w:tbl>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sz w:val="24"/>
        </w:rPr>
      </w:pPr>
      <w:r w:rsidRPr="00A26C42">
        <w:rPr>
          <w:b/>
          <w:sz w:val="24"/>
        </w:rPr>
        <w:t>Table 3a</w:t>
      </w:r>
      <w:r w:rsidRPr="00A26C42">
        <w:rPr>
          <w:sz w:val="24"/>
        </w:rPr>
        <w:t xml:space="preserve">: </w:t>
      </w:r>
      <w:r w:rsidR="003D7F6A">
        <w:t>.</w:t>
      </w:r>
      <w:r w:rsidR="003D7F6A" w:rsidRPr="00F34D70">
        <w:t xml:space="preserve"> </w:t>
      </w:r>
      <w:r w:rsidR="003D7F6A">
        <w:t>Major –III elective is a course of pool of subjects/papers shown in table 3a and 3b (DSE). The student shall select one subject in the Semester I &amp; III from the pool course given below and another subject in the Semester II &amp; IV from the pool course of Table 3a/3b.</w:t>
      </w:r>
    </w:p>
    <w:tbl>
      <w:tblPr>
        <w:tblStyle w:val="TableGrid"/>
        <w:tblpPr w:leftFromText="180" w:rightFromText="180" w:vertAnchor="page" w:horzAnchor="page" w:tblpX="2038" w:tblpY="3151"/>
        <w:tblW w:w="0" w:type="auto"/>
        <w:tblLook w:val="04A0"/>
      </w:tblPr>
      <w:tblGrid>
        <w:gridCol w:w="738"/>
        <w:gridCol w:w="3798"/>
      </w:tblGrid>
      <w:tr w:rsidR="00165BDE" w:rsidTr="00254038">
        <w:trPr>
          <w:trHeight w:val="547"/>
        </w:trPr>
        <w:tc>
          <w:tcPr>
            <w:tcW w:w="4536" w:type="dxa"/>
            <w:gridSpan w:val="2"/>
          </w:tcPr>
          <w:p w:rsidR="00165BDE" w:rsidRPr="00926E72" w:rsidRDefault="00165BDE" w:rsidP="00254038">
            <w:pPr>
              <w:jc w:val="center"/>
              <w:rPr>
                <w:b/>
              </w:rPr>
            </w:pPr>
            <w:r w:rsidRPr="00926E72">
              <w:rPr>
                <w:b/>
              </w:rPr>
              <w:t>Major –III</w:t>
            </w:r>
            <w:r>
              <w:rPr>
                <w:b/>
              </w:rPr>
              <w:t xml:space="preserve"> for Science (DSE)</w:t>
            </w:r>
          </w:p>
          <w:p w:rsidR="00165BDE" w:rsidRDefault="00165BDE" w:rsidP="00254038"/>
        </w:tc>
      </w:tr>
      <w:tr w:rsidR="00165BDE" w:rsidTr="00254038">
        <w:tc>
          <w:tcPr>
            <w:tcW w:w="738" w:type="dxa"/>
          </w:tcPr>
          <w:p w:rsidR="00165BDE" w:rsidRDefault="00165BDE" w:rsidP="00254038">
            <w:r>
              <w:t>1</w:t>
            </w:r>
          </w:p>
        </w:tc>
        <w:tc>
          <w:tcPr>
            <w:tcW w:w="3798" w:type="dxa"/>
          </w:tcPr>
          <w:p w:rsidR="00165BDE" w:rsidRDefault="00165BDE" w:rsidP="00254038">
            <w:r>
              <w:t>Environmental Science</w:t>
            </w:r>
          </w:p>
        </w:tc>
      </w:tr>
      <w:tr w:rsidR="00165BDE" w:rsidTr="00254038">
        <w:tc>
          <w:tcPr>
            <w:tcW w:w="738" w:type="dxa"/>
          </w:tcPr>
          <w:p w:rsidR="00165BDE" w:rsidRDefault="00165BDE" w:rsidP="00254038">
            <w:r>
              <w:t>2</w:t>
            </w:r>
          </w:p>
        </w:tc>
        <w:tc>
          <w:tcPr>
            <w:tcW w:w="3798" w:type="dxa"/>
          </w:tcPr>
          <w:p w:rsidR="00165BDE" w:rsidRDefault="00165BDE" w:rsidP="00254038">
            <w:r>
              <w:t>Biotechnology</w:t>
            </w:r>
          </w:p>
        </w:tc>
      </w:tr>
      <w:tr w:rsidR="00165BDE" w:rsidTr="00254038">
        <w:tc>
          <w:tcPr>
            <w:tcW w:w="738" w:type="dxa"/>
          </w:tcPr>
          <w:p w:rsidR="00165BDE" w:rsidRDefault="00165BDE" w:rsidP="00254038">
            <w:r>
              <w:t>3</w:t>
            </w:r>
          </w:p>
        </w:tc>
        <w:tc>
          <w:tcPr>
            <w:tcW w:w="3798" w:type="dxa"/>
          </w:tcPr>
          <w:p w:rsidR="00165BDE" w:rsidRDefault="00165BDE" w:rsidP="00254038">
            <w:r>
              <w:t>Chemistry</w:t>
            </w:r>
          </w:p>
        </w:tc>
      </w:tr>
      <w:tr w:rsidR="00165BDE" w:rsidTr="00254038">
        <w:tc>
          <w:tcPr>
            <w:tcW w:w="738" w:type="dxa"/>
          </w:tcPr>
          <w:p w:rsidR="00165BDE" w:rsidRDefault="00165BDE" w:rsidP="00254038">
            <w:r>
              <w:t>4</w:t>
            </w:r>
          </w:p>
        </w:tc>
        <w:tc>
          <w:tcPr>
            <w:tcW w:w="3798" w:type="dxa"/>
          </w:tcPr>
          <w:p w:rsidR="00165BDE" w:rsidRDefault="00165BDE" w:rsidP="00254038">
            <w:r>
              <w:t>Mathematics</w:t>
            </w:r>
          </w:p>
        </w:tc>
      </w:tr>
      <w:tr w:rsidR="00165BDE" w:rsidTr="00254038">
        <w:tc>
          <w:tcPr>
            <w:tcW w:w="738" w:type="dxa"/>
          </w:tcPr>
          <w:p w:rsidR="00165BDE" w:rsidRDefault="00165BDE" w:rsidP="00254038">
            <w:r>
              <w:t>5</w:t>
            </w:r>
          </w:p>
        </w:tc>
        <w:tc>
          <w:tcPr>
            <w:tcW w:w="3798" w:type="dxa"/>
          </w:tcPr>
          <w:p w:rsidR="00165BDE" w:rsidRDefault="00165BDE" w:rsidP="00254038">
            <w:r>
              <w:t>Home Science</w:t>
            </w:r>
          </w:p>
        </w:tc>
      </w:tr>
      <w:tr w:rsidR="00165BDE" w:rsidTr="00254038">
        <w:tc>
          <w:tcPr>
            <w:tcW w:w="738" w:type="dxa"/>
          </w:tcPr>
          <w:p w:rsidR="00165BDE" w:rsidRDefault="00165BDE" w:rsidP="00254038">
            <w:r>
              <w:t>6</w:t>
            </w:r>
          </w:p>
        </w:tc>
        <w:tc>
          <w:tcPr>
            <w:tcW w:w="3798" w:type="dxa"/>
          </w:tcPr>
          <w:p w:rsidR="00165BDE" w:rsidRDefault="00F46BEA" w:rsidP="00254038">
            <w:r>
              <w:t>Biology</w:t>
            </w:r>
          </w:p>
        </w:tc>
      </w:tr>
      <w:tr w:rsidR="00165BDE" w:rsidTr="00254038">
        <w:tc>
          <w:tcPr>
            <w:tcW w:w="738" w:type="dxa"/>
          </w:tcPr>
          <w:p w:rsidR="00165BDE" w:rsidRDefault="00165BDE" w:rsidP="00254038">
            <w:r>
              <w:t>7</w:t>
            </w:r>
          </w:p>
        </w:tc>
        <w:tc>
          <w:tcPr>
            <w:tcW w:w="3798" w:type="dxa"/>
          </w:tcPr>
          <w:p w:rsidR="00165BDE" w:rsidRDefault="00165BDE" w:rsidP="00254038">
            <w:r>
              <w:t>Forensic Science</w:t>
            </w:r>
          </w:p>
        </w:tc>
      </w:tr>
      <w:tr w:rsidR="00165BDE" w:rsidTr="00254038">
        <w:tc>
          <w:tcPr>
            <w:tcW w:w="738" w:type="dxa"/>
          </w:tcPr>
          <w:p w:rsidR="00165BDE" w:rsidRDefault="00165BDE" w:rsidP="00254038">
            <w:r>
              <w:t>8</w:t>
            </w:r>
          </w:p>
        </w:tc>
        <w:tc>
          <w:tcPr>
            <w:tcW w:w="3798" w:type="dxa"/>
          </w:tcPr>
          <w:p w:rsidR="00165BDE" w:rsidRDefault="00165BDE" w:rsidP="00254038">
            <w:r>
              <w:t>Geology</w:t>
            </w:r>
          </w:p>
        </w:tc>
      </w:tr>
      <w:tr w:rsidR="00165BDE" w:rsidTr="00254038">
        <w:tc>
          <w:tcPr>
            <w:tcW w:w="738" w:type="dxa"/>
          </w:tcPr>
          <w:p w:rsidR="00165BDE" w:rsidRDefault="00165BDE" w:rsidP="00254038">
            <w:r>
              <w:t>9</w:t>
            </w:r>
          </w:p>
        </w:tc>
        <w:tc>
          <w:tcPr>
            <w:tcW w:w="3798" w:type="dxa"/>
          </w:tcPr>
          <w:p w:rsidR="00165BDE" w:rsidRDefault="00165BDE" w:rsidP="00254038">
            <w:r>
              <w:t>Food Technology</w:t>
            </w:r>
          </w:p>
        </w:tc>
      </w:tr>
      <w:tr w:rsidR="00165BDE" w:rsidTr="00254038">
        <w:tc>
          <w:tcPr>
            <w:tcW w:w="738" w:type="dxa"/>
          </w:tcPr>
          <w:p w:rsidR="00165BDE" w:rsidRDefault="00165BDE" w:rsidP="00254038">
            <w:r>
              <w:t>10</w:t>
            </w:r>
          </w:p>
        </w:tc>
        <w:tc>
          <w:tcPr>
            <w:tcW w:w="3798" w:type="dxa"/>
          </w:tcPr>
          <w:p w:rsidR="00165BDE" w:rsidRDefault="00165BDE" w:rsidP="00254038">
            <w:r>
              <w:t>Agriculture Microbiology</w:t>
            </w:r>
          </w:p>
        </w:tc>
      </w:tr>
      <w:tr w:rsidR="00165BDE" w:rsidTr="00254038">
        <w:tc>
          <w:tcPr>
            <w:tcW w:w="738" w:type="dxa"/>
          </w:tcPr>
          <w:p w:rsidR="00165BDE" w:rsidRDefault="00165BDE" w:rsidP="00254038">
            <w:r>
              <w:t>11</w:t>
            </w:r>
          </w:p>
        </w:tc>
        <w:tc>
          <w:tcPr>
            <w:tcW w:w="3798" w:type="dxa"/>
          </w:tcPr>
          <w:p w:rsidR="00165BDE" w:rsidRPr="002340BE" w:rsidRDefault="00165BDE" w:rsidP="00254038">
            <w:pPr>
              <w:rPr>
                <w:highlight w:val="yellow"/>
              </w:rPr>
            </w:pPr>
            <w:r w:rsidRPr="00551E8C">
              <w:t>Microbiology</w:t>
            </w:r>
          </w:p>
        </w:tc>
      </w:tr>
      <w:tr w:rsidR="00165BDE" w:rsidTr="00254038">
        <w:tc>
          <w:tcPr>
            <w:tcW w:w="738" w:type="dxa"/>
          </w:tcPr>
          <w:p w:rsidR="00165BDE" w:rsidRDefault="00165BDE" w:rsidP="00254038">
            <w:r>
              <w:t>1</w:t>
            </w:r>
            <w:r w:rsidR="00F46BEA">
              <w:t>2</w:t>
            </w:r>
          </w:p>
        </w:tc>
        <w:tc>
          <w:tcPr>
            <w:tcW w:w="3798" w:type="dxa"/>
          </w:tcPr>
          <w:p w:rsidR="00165BDE" w:rsidRDefault="00165BDE" w:rsidP="00254038">
            <w:r>
              <w:t>Physics</w:t>
            </w:r>
          </w:p>
        </w:tc>
      </w:tr>
      <w:tr w:rsidR="00165BDE" w:rsidTr="00254038">
        <w:tc>
          <w:tcPr>
            <w:tcW w:w="738" w:type="dxa"/>
          </w:tcPr>
          <w:p w:rsidR="00165BDE" w:rsidRDefault="00165BDE" w:rsidP="00254038">
            <w:r>
              <w:t>1</w:t>
            </w:r>
            <w:r w:rsidR="00F46BEA">
              <w:t>3</w:t>
            </w:r>
          </w:p>
        </w:tc>
        <w:tc>
          <w:tcPr>
            <w:tcW w:w="3798" w:type="dxa"/>
          </w:tcPr>
          <w:p w:rsidR="00165BDE" w:rsidRDefault="00165BDE" w:rsidP="00254038">
            <w:r>
              <w:t xml:space="preserve"> Biochemistry</w:t>
            </w:r>
          </w:p>
        </w:tc>
      </w:tr>
      <w:tr w:rsidR="00165BDE" w:rsidTr="00254038">
        <w:tc>
          <w:tcPr>
            <w:tcW w:w="738" w:type="dxa"/>
          </w:tcPr>
          <w:p w:rsidR="00165BDE" w:rsidRDefault="00165BDE" w:rsidP="00254038">
            <w:r>
              <w:t>1</w:t>
            </w:r>
            <w:r w:rsidR="00F46BEA">
              <w:t>4</w:t>
            </w:r>
          </w:p>
        </w:tc>
        <w:tc>
          <w:tcPr>
            <w:tcW w:w="3798" w:type="dxa"/>
          </w:tcPr>
          <w:p w:rsidR="00165BDE" w:rsidRDefault="00165BDE" w:rsidP="00254038">
            <w:r>
              <w:t>Computer Science</w:t>
            </w:r>
          </w:p>
        </w:tc>
      </w:tr>
      <w:tr w:rsidR="00165BDE" w:rsidTr="00254038">
        <w:tc>
          <w:tcPr>
            <w:tcW w:w="738" w:type="dxa"/>
          </w:tcPr>
          <w:p w:rsidR="00165BDE" w:rsidRDefault="00165BDE" w:rsidP="00254038">
            <w:r>
              <w:t>1</w:t>
            </w:r>
            <w:r w:rsidR="00F46BEA">
              <w:t>5</w:t>
            </w:r>
          </w:p>
        </w:tc>
        <w:tc>
          <w:tcPr>
            <w:tcW w:w="3798" w:type="dxa"/>
          </w:tcPr>
          <w:p w:rsidR="00165BDE" w:rsidRDefault="00165BDE" w:rsidP="00254038">
            <w:r>
              <w:t>Statistics</w:t>
            </w:r>
          </w:p>
        </w:tc>
      </w:tr>
    </w:tbl>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sz w:val="24"/>
        </w:rPr>
      </w:pPr>
      <w:r w:rsidRPr="00A16A42">
        <w:rPr>
          <w:b/>
          <w:sz w:val="24"/>
        </w:rPr>
        <w:t>Table 3b</w:t>
      </w:r>
      <w:r>
        <w:rPr>
          <w:sz w:val="24"/>
        </w:rPr>
        <w:t xml:space="preserve">: List of Subject For Arts Discipline. </w:t>
      </w: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tbl>
      <w:tblPr>
        <w:tblStyle w:val="TableGrid"/>
        <w:tblpPr w:leftFromText="180" w:rightFromText="180" w:vertAnchor="page" w:horzAnchor="margin" w:tblpY="9568"/>
        <w:tblW w:w="0" w:type="auto"/>
        <w:tblLook w:val="04A0"/>
      </w:tblPr>
      <w:tblGrid>
        <w:gridCol w:w="458"/>
        <w:gridCol w:w="2710"/>
      </w:tblGrid>
      <w:tr w:rsidR="00165BDE" w:rsidTr="003D7F6A">
        <w:tc>
          <w:tcPr>
            <w:tcW w:w="3168" w:type="dxa"/>
            <w:gridSpan w:val="2"/>
          </w:tcPr>
          <w:p w:rsidR="00165BDE" w:rsidRPr="00926E72" w:rsidRDefault="00165BDE" w:rsidP="003D7F6A">
            <w:pPr>
              <w:jc w:val="center"/>
              <w:rPr>
                <w:b/>
              </w:rPr>
            </w:pPr>
            <w:r>
              <w:rPr>
                <w:b/>
              </w:rPr>
              <w:t xml:space="preserve">Major –III  for </w:t>
            </w:r>
            <w:r w:rsidRPr="00926E72">
              <w:rPr>
                <w:b/>
              </w:rPr>
              <w:t>B.A. (Hons)</w:t>
            </w:r>
            <w:r>
              <w:rPr>
                <w:b/>
              </w:rPr>
              <w:t xml:space="preserve"> (DSE)</w:t>
            </w:r>
          </w:p>
        </w:tc>
      </w:tr>
      <w:tr w:rsidR="00165BDE" w:rsidTr="003D7F6A">
        <w:tc>
          <w:tcPr>
            <w:tcW w:w="458" w:type="dxa"/>
          </w:tcPr>
          <w:p w:rsidR="00165BDE" w:rsidRDefault="00165BDE" w:rsidP="003D7F6A">
            <w:r>
              <w:t>1</w:t>
            </w:r>
          </w:p>
        </w:tc>
        <w:tc>
          <w:tcPr>
            <w:tcW w:w="2710" w:type="dxa"/>
          </w:tcPr>
          <w:p w:rsidR="00165BDE" w:rsidRDefault="00165BDE" w:rsidP="003D7F6A">
            <w:r>
              <w:t>Political Science</w:t>
            </w:r>
          </w:p>
        </w:tc>
      </w:tr>
      <w:tr w:rsidR="00165BDE" w:rsidTr="003D7F6A">
        <w:tc>
          <w:tcPr>
            <w:tcW w:w="458" w:type="dxa"/>
          </w:tcPr>
          <w:p w:rsidR="00165BDE" w:rsidRDefault="00165BDE" w:rsidP="003D7F6A">
            <w:r>
              <w:t>2</w:t>
            </w:r>
          </w:p>
        </w:tc>
        <w:tc>
          <w:tcPr>
            <w:tcW w:w="2710" w:type="dxa"/>
          </w:tcPr>
          <w:p w:rsidR="00165BDE" w:rsidRDefault="00165BDE" w:rsidP="003D7F6A">
            <w:r>
              <w:t>Social Work</w:t>
            </w:r>
          </w:p>
        </w:tc>
      </w:tr>
      <w:tr w:rsidR="00165BDE" w:rsidTr="003D7F6A">
        <w:tc>
          <w:tcPr>
            <w:tcW w:w="458" w:type="dxa"/>
          </w:tcPr>
          <w:p w:rsidR="00165BDE" w:rsidRDefault="00165BDE" w:rsidP="003D7F6A">
            <w:r>
              <w:t>3</w:t>
            </w:r>
          </w:p>
        </w:tc>
        <w:tc>
          <w:tcPr>
            <w:tcW w:w="2710" w:type="dxa"/>
          </w:tcPr>
          <w:p w:rsidR="00165BDE" w:rsidRDefault="00165BDE" w:rsidP="003D7F6A">
            <w:r>
              <w:t>Hindi</w:t>
            </w:r>
          </w:p>
        </w:tc>
      </w:tr>
      <w:tr w:rsidR="00165BDE" w:rsidTr="003D7F6A">
        <w:tc>
          <w:tcPr>
            <w:tcW w:w="458" w:type="dxa"/>
          </w:tcPr>
          <w:p w:rsidR="00165BDE" w:rsidRDefault="00165BDE" w:rsidP="003D7F6A">
            <w:r>
              <w:t>4</w:t>
            </w:r>
          </w:p>
        </w:tc>
        <w:tc>
          <w:tcPr>
            <w:tcW w:w="2710" w:type="dxa"/>
          </w:tcPr>
          <w:p w:rsidR="00165BDE" w:rsidRDefault="00165BDE" w:rsidP="003D7F6A">
            <w:r>
              <w:t>English</w:t>
            </w:r>
          </w:p>
        </w:tc>
      </w:tr>
      <w:tr w:rsidR="00165BDE" w:rsidTr="003D7F6A">
        <w:tc>
          <w:tcPr>
            <w:tcW w:w="458" w:type="dxa"/>
          </w:tcPr>
          <w:p w:rsidR="00165BDE" w:rsidRDefault="00165BDE" w:rsidP="003D7F6A">
            <w:r>
              <w:t>5</w:t>
            </w:r>
          </w:p>
        </w:tc>
        <w:tc>
          <w:tcPr>
            <w:tcW w:w="2710" w:type="dxa"/>
          </w:tcPr>
          <w:p w:rsidR="00165BDE" w:rsidRDefault="00165BDE" w:rsidP="003D7F6A">
            <w:r>
              <w:t>Fine Arts</w:t>
            </w:r>
          </w:p>
        </w:tc>
      </w:tr>
      <w:tr w:rsidR="00165BDE" w:rsidTr="003D7F6A">
        <w:tc>
          <w:tcPr>
            <w:tcW w:w="458" w:type="dxa"/>
          </w:tcPr>
          <w:p w:rsidR="00165BDE" w:rsidRDefault="00165BDE" w:rsidP="003D7F6A">
            <w:r>
              <w:t>6</w:t>
            </w:r>
          </w:p>
        </w:tc>
        <w:tc>
          <w:tcPr>
            <w:tcW w:w="2710" w:type="dxa"/>
          </w:tcPr>
          <w:p w:rsidR="00165BDE" w:rsidRDefault="00165BDE" w:rsidP="003D7F6A">
            <w:r>
              <w:t>History</w:t>
            </w:r>
          </w:p>
        </w:tc>
      </w:tr>
      <w:tr w:rsidR="00165BDE" w:rsidTr="003D7F6A">
        <w:tc>
          <w:tcPr>
            <w:tcW w:w="458" w:type="dxa"/>
          </w:tcPr>
          <w:p w:rsidR="00165BDE" w:rsidRDefault="00165BDE" w:rsidP="003D7F6A">
            <w:r>
              <w:t>7</w:t>
            </w:r>
          </w:p>
        </w:tc>
        <w:tc>
          <w:tcPr>
            <w:tcW w:w="2710" w:type="dxa"/>
          </w:tcPr>
          <w:p w:rsidR="00165BDE" w:rsidRDefault="00165BDE" w:rsidP="003D7F6A">
            <w:r>
              <w:t>Home Science</w:t>
            </w:r>
          </w:p>
        </w:tc>
      </w:tr>
      <w:tr w:rsidR="00165BDE" w:rsidTr="003D7F6A">
        <w:tc>
          <w:tcPr>
            <w:tcW w:w="458" w:type="dxa"/>
          </w:tcPr>
          <w:p w:rsidR="00165BDE" w:rsidRDefault="00165BDE" w:rsidP="003D7F6A">
            <w:r>
              <w:t>8</w:t>
            </w:r>
          </w:p>
        </w:tc>
        <w:tc>
          <w:tcPr>
            <w:tcW w:w="2710" w:type="dxa"/>
          </w:tcPr>
          <w:p w:rsidR="00165BDE" w:rsidRDefault="00165BDE" w:rsidP="003D7F6A">
            <w:r>
              <w:t>Physical Education</w:t>
            </w:r>
          </w:p>
        </w:tc>
      </w:tr>
      <w:tr w:rsidR="00165BDE" w:rsidTr="003D7F6A">
        <w:tc>
          <w:tcPr>
            <w:tcW w:w="458" w:type="dxa"/>
          </w:tcPr>
          <w:p w:rsidR="00165BDE" w:rsidRDefault="00165BDE" w:rsidP="003D7F6A">
            <w:r>
              <w:t>9</w:t>
            </w:r>
          </w:p>
        </w:tc>
        <w:tc>
          <w:tcPr>
            <w:tcW w:w="2710" w:type="dxa"/>
          </w:tcPr>
          <w:p w:rsidR="00165BDE" w:rsidRDefault="00165BDE" w:rsidP="003D7F6A">
            <w:r>
              <w:t>Education</w:t>
            </w:r>
          </w:p>
        </w:tc>
      </w:tr>
      <w:tr w:rsidR="00165BDE" w:rsidTr="003D7F6A">
        <w:tc>
          <w:tcPr>
            <w:tcW w:w="458" w:type="dxa"/>
          </w:tcPr>
          <w:p w:rsidR="00165BDE" w:rsidRDefault="00165BDE" w:rsidP="003D7F6A">
            <w:r>
              <w:t>10</w:t>
            </w:r>
          </w:p>
        </w:tc>
        <w:tc>
          <w:tcPr>
            <w:tcW w:w="2710" w:type="dxa"/>
          </w:tcPr>
          <w:p w:rsidR="00165BDE" w:rsidRDefault="00165BDE" w:rsidP="003D7F6A">
            <w:r>
              <w:t>Journalism</w:t>
            </w:r>
          </w:p>
        </w:tc>
      </w:tr>
      <w:tr w:rsidR="00165BDE" w:rsidTr="003D7F6A">
        <w:tc>
          <w:tcPr>
            <w:tcW w:w="458" w:type="dxa"/>
          </w:tcPr>
          <w:p w:rsidR="00165BDE" w:rsidRDefault="00165BDE" w:rsidP="003D7F6A">
            <w:r>
              <w:t>11</w:t>
            </w:r>
          </w:p>
        </w:tc>
        <w:tc>
          <w:tcPr>
            <w:tcW w:w="2710" w:type="dxa"/>
          </w:tcPr>
          <w:p w:rsidR="00165BDE" w:rsidRDefault="00165BDE" w:rsidP="003D7F6A">
            <w:r>
              <w:t>Economics</w:t>
            </w:r>
          </w:p>
        </w:tc>
      </w:tr>
    </w:tbl>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307E1C" w:rsidRDefault="00165BDE" w:rsidP="00165BDE">
      <w:pPr>
        <w:pStyle w:val="BodyText"/>
        <w:ind w:left="0" w:right="-10" w:firstLine="0"/>
        <w:rPr>
          <w:sz w:val="24"/>
        </w:rPr>
      </w:pPr>
      <w:r w:rsidRPr="003F44A1">
        <w:rPr>
          <w:b/>
          <w:sz w:val="24"/>
        </w:rPr>
        <w:lastRenderedPageBreak/>
        <w:t>Table 4</w:t>
      </w:r>
      <w:r>
        <w:rPr>
          <w:sz w:val="24"/>
        </w:rPr>
        <w:t xml:space="preserve"> List of Subject of GE / Minor –I for Science, Commerce and Arts. Select one subject for first year and other subject for second year from any other discipline, or from other faculty</w:t>
      </w:r>
    </w:p>
    <w:p w:rsidR="00165BDE" w:rsidRDefault="00165BDE" w:rsidP="00165BDE">
      <w:pPr>
        <w:pStyle w:val="BodyText"/>
        <w:ind w:left="0" w:right="-10" w:firstLine="0"/>
        <w:rPr>
          <w:sz w:val="24"/>
        </w:rPr>
      </w:pPr>
      <w:r>
        <w:rPr>
          <w:sz w:val="24"/>
        </w:rPr>
        <w:t>.</w:t>
      </w:r>
    </w:p>
    <w:p w:rsidR="00165BDE" w:rsidRDefault="00165BDE" w:rsidP="00165BDE">
      <w:pPr>
        <w:pStyle w:val="BodyText"/>
        <w:ind w:left="0" w:right="-10" w:firstLine="0"/>
        <w:rPr>
          <w:sz w:val="24"/>
        </w:rPr>
      </w:pPr>
    </w:p>
    <w:p w:rsidR="00165BDE" w:rsidRDefault="00165BDE" w:rsidP="00165BDE">
      <w:pPr>
        <w:pStyle w:val="BodyText"/>
        <w:ind w:left="0" w:right="-10" w:firstLine="0"/>
        <w:rPr>
          <w:b/>
          <w:sz w:val="24"/>
        </w:rPr>
      </w:pPr>
    </w:p>
    <w:tbl>
      <w:tblPr>
        <w:tblStyle w:val="TableGrid"/>
        <w:tblpPr w:leftFromText="180" w:rightFromText="180" w:vertAnchor="page" w:horzAnchor="margin" w:tblpY="3181"/>
        <w:tblW w:w="8748" w:type="dxa"/>
        <w:tblLook w:val="04A0"/>
      </w:tblPr>
      <w:tblGrid>
        <w:gridCol w:w="828"/>
        <w:gridCol w:w="4860"/>
        <w:gridCol w:w="3060"/>
      </w:tblGrid>
      <w:tr w:rsidR="00165BDE" w:rsidTr="00254038">
        <w:tc>
          <w:tcPr>
            <w:tcW w:w="8748" w:type="dxa"/>
            <w:gridSpan w:val="3"/>
          </w:tcPr>
          <w:p w:rsidR="00165BDE" w:rsidRDefault="00165BDE" w:rsidP="00254038">
            <w:pPr>
              <w:jc w:val="center"/>
              <w:rPr>
                <w:b/>
              </w:rPr>
            </w:pPr>
            <w:r>
              <w:rPr>
                <w:b/>
              </w:rPr>
              <w:t xml:space="preserve">Subject  </w:t>
            </w:r>
            <w:r w:rsidRPr="00926E72">
              <w:rPr>
                <w:b/>
              </w:rPr>
              <w:t xml:space="preserve">Other faculty </w:t>
            </w:r>
            <w:r>
              <w:rPr>
                <w:b/>
              </w:rPr>
              <w:t xml:space="preserve"> Minor -I </w:t>
            </w:r>
            <w:r w:rsidRPr="00926E72">
              <w:rPr>
                <w:b/>
              </w:rPr>
              <w:t>(GE)</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Traditional knowledge and  Indian system of Medicinal plants</w:t>
            </w:r>
          </w:p>
        </w:tc>
        <w:tc>
          <w:tcPr>
            <w:tcW w:w="3060" w:type="dxa"/>
          </w:tcPr>
          <w:p w:rsidR="00165BDE" w:rsidRDefault="00165BDE" w:rsidP="00254038">
            <w:r>
              <w:t xml:space="preserve"> 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Fruits and vegetable cultivation and management</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Disaster Management</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Entrepreneurship</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Business Economics</w:t>
            </w:r>
          </w:p>
        </w:tc>
        <w:tc>
          <w:tcPr>
            <w:tcW w:w="3060" w:type="dxa"/>
          </w:tcPr>
          <w:p w:rsidR="00165BDE" w:rsidRDefault="00165BDE" w:rsidP="00254038">
            <w:r>
              <w:t>Commerce</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Political thinkers western and Indian</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Indian National Movement</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Nationalism in India</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pPr>
              <w:ind w:right="-3528"/>
            </w:pPr>
            <w:r>
              <w:t>Ghandhian Philosophy</w:t>
            </w:r>
          </w:p>
        </w:tc>
        <w:tc>
          <w:tcPr>
            <w:tcW w:w="3060" w:type="dxa"/>
          </w:tcPr>
          <w:p w:rsidR="00165BDE" w:rsidRDefault="00165BDE" w:rsidP="00254038">
            <w:pPr>
              <w:ind w:right="-3528"/>
            </w:pPr>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Tribal Culture</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Social Security</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Indian Arts And Culture</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Village And Panchayati Raj</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Tools And Techniques In Bioinformatics</w:t>
            </w:r>
          </w:p>
        </w:tc>
        <w:tc>
          <w:tcPr>
            <w:tcW w:w="3060" w:type="dxa"/>
          </w:tcPr>
          <w:p w:rsidR="00165BDE" w:rsidRDefault="000F7244"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Content writing</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Cinema and Society</w:t>
            </w:r>
          </w:p>
        </w:tc>
        <w:tc>
          <w:tcPr>
            <w:tcW w:w="3060" w:type="dxa"/>
          </w:tcPr>
          <w:p w:rsidR="00165BDE" w:rsidRDefault="00165BDE" w:rsidP="00254038">
            <w:r>
              <w:t>Arts</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Ramayan me samrik sanskriti</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Urban Development &amp; Economic Growth</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Non-Conventional Energy Resource</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Cyber Crime (Cryptography)</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Dirking Water Quality Assessment</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Water Conservation And River Linking</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Energy And Environment</w:t>
            </w:r>
          </w:p>
        </w:tc>
        <w:tc>
          <w:tcPr>
            <w:tcW w:w="3060" w:type="dxa"/>
          </w:tcPr>
          <w:p w:rsidR="00165BDE" w:rsidRDefault="00165BDE" w:rsidP="00254038">
            <w:r>
              <w:t>Inter</w:t>
            </w:r>
            <w:r>
              <w:rPr>
                <w:sz w:val="24"/>
              </w:rPr>
              <w:t>disciplinary</w:t>
            </w:r>
          </w:p>
        </w:tc>
      </w:tr>
      <w:tr w:rsidR="00165BDE" w:rsidTr="00254038">
        <w:tc>
          <w:tcPr>
            <w:tcW w:w="828" w:type="dxa"/>
          </w:tcPr>
          <w:p w:rsidR="00165BDE" w:rsidRDefault="00165BDE" w:rsidP="00254038">
            <w:pPr>
              <w:pStyle w:val="ListParagraph"/>
              <w:numPr>
                <w:ilvl w:val="0"/>
                <w:numId w:val="37"/>
              </w:numPr>
            </w:pPr>
          </w:p>
        </w:tc>
        <w:tc>
          <w:tcPr>
            <w:tcW w:w="4860" w:type="dxa"/>
          </w:tcPr>
          <w:p w:rsidR="00165BDE" w:rsidRDefault="00165BDE" w:rsidP="00254038">
            <w:r>
              <w:t>Hindi Shahitya  ka Itihas</w:t>
            </w:r>
          </w:p>
        </w:tc>
        <w:tc>
          <w:tcPr>
            <w:tcW w:w="3060" w:type="dxa"/>
          </w:tcPr>
          <w:p w:rsidR="00165BDE" w:rsidRDefault="00165BDE" w:rsidP="00254038">
            <w:r>
              <w:t>Arts</w:t>
            </w:r>
          </w:p>
        </w:tc>
      </w:tr>
    </w:tbl>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sz w:val="24"/>
        </w:rPr>
      </w:pPr>
      <w:r w:rsidRPr="003F44A1">
        <w:rPr>
          <w:b/>
          <w:sz w:val="24"/>
        </w:rPr>
        <w:lastRenderedPageBreak/>
        <w:t>Table 5</w:t>
      </w:r>
      <w:r>
        <w:rPr>
          <w:sz w:val="24"/>
        </w:rPr>
        <w:t xml:space="preserve"> list of Skill enhancement courses for science, commerce and Arts disciplines. Select one course in each Semester for first two year ( Sem –I, II, III and IV only)</w:t>
      </w:r>
    </w:p>
    <w:p w:rsidR="00165BDE" w:rsidRDefault="00165BDE" w:rsidP="00165BDE">
      <w:pPr>
        <w:pStyle w:val="BodyText"/>
        <w:ind w:left="0" w:right="-10" w:firstLine="0"/>
        <w:rPr>
          <w:sz w:val="24"/>
        </w:rPr>
      </w:pPr>
    </w:p>
    <w:tbl>
      <w:tblPr>
        <w:tblStyle w:val="TableGrid"/>
        <w:tblpPr w:leftFromText="180" w:rightFromText="180" w:vertAnchor="text" w:horzAnchor="page" w:tblpX="2113" w:tblpY="-6"/>
        <w:tblW w:w="0" w:type="auto"/>
        <w:tblLook w:val="04A0"/>
      </w:tblPr>
      <w:tblGrid>
        <w:gridCol w:w="648"/>
        <w:gridCol w:w="3888"/>
      </w:tblGrid>
      <w:tr w:rsidR="00165BDE" w:rsidTr="00254038">
        <w:tc>
          <w:tcPr>
            <w:tcW w:w="4536" w:type="dxa"/>
            <w:gridSpan w:val="2"/>
          </w:tcPr>
          <w:p w:rsidR="00165BDE" w:rsidRPr="00926E72" w:rsidRDefault="00165BDE" w:rsidP="00254038">
            <w:pPr>
              <w:jc w:val="center"/>
              <w:rPr>
                <w:b/>
              </w:rPr>
            </w:pPr>
            <w:r>
              <w:rPr>
                <w:b/>
              </w:rPr>
              <w:t>(</w:t>
            </w:r>
            <w:r w:rsidRPr="00926E72">
              <w:rPr>
                <w:b/>
              </w:rPr>
              <w:t>SEC/AEC</w:t>
            </w:r>
            <w:r>
              <w:rPr>
                <w:b/>
              </w:rPr>
              <w:t xml:space="preserve">) or </w:t>
            </w:r>
            <w:r w:rsidRPr="00926E72">
              <w:rPr>
                <w:b/>
              </w:rPr>
              <w:t xml:space="preserve">Minor –II </w:t>
            </w:r>
          </w:p>
        </w:tc>
      </w:tr>
      <w:tr w:rsidR="00165BDE" w:rsidTr="00254038">
        <w:tc>
          <w:tcPr>
            <w:tcW w:w="648" w:type="dxa"/>
          </w:tcPr>
          <w:p w:rsidR="00165BDE" w:rsidRDefault="00165BDE" w:rsidP="00254038">
            <w:r>
              <w:t>1</w:t>
            </w:r>
          </w:p>
        </w:tc>
        <w:tc>
          <w:tcPr>
            <w:tcW w:w="3888" w:type="dxa"/>
          </w:tcPr>
          <w:p w:rsidR="00165BDE" w:rsidRDefault="00165BDE" w:rsidP="00254038">
            <w:r>
              <w:t>Questioned,  document and  Hand writing examination</w:t>
            </w:r>
          </w:p>
        </w:tc>
      </w:tr>
      <w:tr w:rsidR="00165BDE" w:rsidTr="00254038">
        <w:tc>
          <w:tcPr>
            <w:tcW w:w="648" w:type="dxa"/>
          </w:tcPr>
          <w:p w:rsidR="00165BDE" w:rsidRDefault="00165BDE" w:rsidP="00254038">
            <w:r>
              <w:t>2</w:t>
            </w:r>
          </w:p>
        </w:tc>
        <w:tc>
          <w:tcPr>
            <w:tcW w:w="3888" w:type="dxa"/>
          </w:tcPr>
          <w:p w:rsidR="00165BDE" w:rsidRDefault="00165BDE" w:rsidP="00254038">
            <w:r>
              <w:t>Vedic Math</w:t>
            </w:r>
          </w:p>
        </w:tc>
      </w:tr>
      <w:tr w:rsidR="00165BDE" w:rsidTr="00254038">
        <w:tc>
          <w:tcPr>
            <w:tcW w:w="648" w:type="dxa"/>
          </w:tcPr>
          <w:p w:rsidR="00165BDE" w:rsidRDefault="00165BDE" w:rsidP="00254038">
            <w:r>
              <w:t>3</w:t>
            </w:r>
          </w:p>
        </w:tc>
        <w:tc>
          <w:tcPr>
            <w:tcW w:w="3888" w:type="dxa"/>
          </w:tcPr>
          <w:p w:rsidR="00165BDE" w:rsidRDefault="00165BDE" w:rsidP="00254038">
            <w:r>
              <w:t>Astrology</w:t>
            </w:r>
          </w:p>
        </w:tc>
      </w:tr>
      <w:tr w:rsidR="00165BDE" w:rsidTr="00254038">
        <w:tc>
          <w:tcPr>
            <w:tcW w:w="648" w:type="dxa"/>
          </w:tcPr>
          <w:p w:rsidR="00165BDE" w:rsidRDefault="00165BDE" w:rsidP="00254038">
            <w:r>
              <w:t>4</w:t>
            </w:r>
          </w:p>
        </w:tc>
        <w:tc>
          <w:tcPr>
            <w:tcW w:w="3888" w:type="dxa"/>
          </w:tcPr>
          <w:p w:rsidR="00165BDE" w:rsidRDefault="00165BDE" w:rsidP="00254038">
            <w:r>
              <w:t>Gems and Dimensional Stone</w:t>
            </w:r>
          </w:p>
        </w:tc>
      </w:tr>
      <w:tr w:rsidR="00165BDE" w:rsidTr="00254038">
        <w:tc>
          <w:tcPr>
            <w:tcW w:w="648" w:type="dxa"/>
          </w:tcPr>
          <w:p w:rsidR="00165BDE" w:rsidRDefault="00165BDE" w:rsidP="00254038">
            <w:r>
              <w:t>5</w:t>
            </w:r>
          </w:p>
        </w:tc>
        <w:tc>
          <w:tcPr>
            <w:tcW w:w="3888" w:type="dxa"/>
          </w:tcPr>
          <w:p w:rsidR="00165BDE" w:rsidRDefault="00165BDE" w:rsidP="00254038">
            <w:r>
              <w:t>Computer Hardware &amp; Networking</w:t>
            </w:r>
          </w:p>
        </w:tc>
      </w:tr>
      <w:tr w:rsidR="00165BDE" w:rsidTr="00254038">
        <w:tc>
          <w:tcPr>
            <w:tcW w:w="648" w:type="dxa"/>
          </w:tcPr>
          <w:p w:rsidR="00165BDE" w:rsidRDefault="00165BDE" w:rsidP="00254038">
            <w:r>
              <w:t>6</w:t>
            </w:r>
          </w:p>
        </w:tc>
        <w:tc>
          <w:tcPr>
            <w:tcW w:w="3888" w:type="dxa"/>
          </w:tcPr>
          <w:p w:rsidR="00165BDE" w:rsidRDefault="00165BDE" w:rsidP="00254038">
            <w:r>
              <w:t>Communication and Soft skills</w:t>
            </w:r>
          </w:p>
        </w:tc>
      </w:tr>
      <w:tr w:rsidR="00165BDE" w:rsidTr="00254038">
        <w:tc>
          <w:tcPr>
            <w:tcW w:w="648" w:type="dxa"/>
          </w:tcPr>
          <w:p w:rsidR="00165BDE" w:rsidRDefault="00165BDE" w:rsidP="00254038">
            <w:r>
              <w:t>7</w:t>
            </w:r>
          </w:p>
        </w:tc>
        <w:tc>
          <w:tcPr>
            <w:tcW w:w="3888" w:type="dxa"/>
          </w:tcPr>
          <w:p w:rsidR="00165BDE" w:rsidRDefault="00165BDE" w:rsidP="00254038">
            <w:r>
              <w:t>Tour Guide and Heritage</w:t>
            </w:r>
          </w:p>
        </w:tc>
      </w:tr>
      <w:tr w:rsidR="00165BDE" w:rsidTr="00254038">
        <w:tc>
          <w:tcPr>
            <w:tcW w:w="648" w:type="dxa"/>
          </w:tcPr>
          <w:p w:rsidR="00165BDE" w:rsidRDefault="00165BDE" w:rsidP="00254038">
            <w:r>
              <w:t>8</w:t>
            </w:r>
          </w:p>
        </w:tc>
        <w:tc>
          <w:tcPr>
            <w:tcW w:w="3888" w:type="dxa"/>
          </w:tcPr>
          <w:p w:rsidR="00165BDE" w:rsidRDefault="00165BDE" w:rsidP="00254038">
            <w:r>
              <w:t>Hospital Management</w:t>
            </w:r>
          </w:p>
        </w:tc>
      </w:tr>
      <w:tr w:rsidR="00165BDE" w:rsidTr="00254038">
        <w:tc>
          <w:tcPr>
            <w:tcW w:w="648" w:type="dxa"/>
          </w:tcPr>
          <w:p w:rsidR="00165BDE" w:rsidRDefault="00165BDE" w:rsidP="00254038">
            <w:r>
              <w:t>9</w:t>
            </w:r>
          </w:p>
        </w:tc>
        <w:tc>
          <w:tcPr>
            <w:tcW w:w="3888" w:type="dxa"/>
          </w:tcPr>
          <w:p w:rsidR="00165BDE" w:rsidRDefault="00165BDE" w:rsidP="00254038">
            <w:r>
              <w:t>Clinical Diagnostics</w:t>
            </w:r>
          </w:p>
        </w:tc>
      </w:tr>
      <w:tr w:rsidR="00165BDE" w:rsidTr="00254038">
        <w:tc>
          <w:tcPr>
            <w:tcW w:w="648" w:type="dxa"/>
          </w:tcPr>
          <w:p w:rsidR="00165BDE" w:rsidRDefault="00165BDE" w:rsidP="00254038">
            <w:r>
              <w:t>10</w:t>
            </w:r>
          </w:p>
        </w:tc>
        <w:tc>
          <w:tcPr>
            <w:tcW w:w="3888" w:type="dxa"/>
          </w:tcPr>
          <w:p w:rsidR="00165BDE" w:rsidRDefault="00165BDE" w:rsidP="00254038">
            <w:r>
              <w:t>Bakery And Value Added</w:t>
            </w:r>
          </w:p>
          <w:p w:rsidR="00165BDE" w:rsidRDefault="00165BDE" w:rsidP="00254038">
            <w:r>
              <w:t>Products</w:t>
            </w:r>
          </w:p>
        </w:tc>
      </w:tr>
      <w:tr w:rsidR="00165BDE" w:rsidTr="00254038">
        <w:tc>
          <w:tcPr>
            <w:tcW w:w="648" w:type="dxa"/>
          </w:tcPr>
          <w:p w:rsidR="00165BDE" w:rsidRDefault="00165BDE" w:rsidP="00254038">
            <w:r>
              <w:t>11</w:t>
            </w:r>
          </w:p>
        </w:tc>
        <w:tc>
          <w:tcPr>
            <w:tcW w:w="3888" w:type="dxa"/>
          </w:tcPr>
          <w:p w:rsidR="00165BDE" w:rsidRDefault="00165BDE" w:rsidP="00254038">
            <w:r>
              <w:t>Tally</w:t>
            </w:r>
          </w:p>
        </w:tc>
      </w:tr>
      <w:tr w:rsidR="00165BDE" w:rsidTr="00254038">
        <w:tc>
          <w:tcPr>
            <w:tcW w:w="648" w:type="dxa"/>
          </w:tcPr>
          <w:p w:rsidR="00165BDE" w:rsidRDefault="00165BDE" w:rsidP="00254038">
            <w:r>
              <w:t>12</w:t>
            </w:r>
          </w:p>
        </w:tc>
        <w:tc>
          <w:tcPr>
            <w:tcW w:w="3888" w:type="dxa"/>
          </w:tcPr>
          <w:p w:rsidR="00165BDE" w:rsidRDefault="00165BDE" w:rsidP="00254038">
            <w:r>
              <w:t>Food Processing</w:t>
            </w:r>
          </w:p>
        </w:tc>
      </w:tr>
      <w:tr w:rsidR="00165BDE" w:rsidTr="00254038">
        <w:tc>
          <w:tcPr>
            <w:tcW w:w="648" w:type="dxa"/>
          </w:tcPr>
          <w:p w:rsidR="00165BDE" w:rsidRDefault="00165BDE" w:rsidP="00254038">
            <w:r>
              <w:t>13</w:t>
            </w:r>
          </w:p>
        </w:tc>
        <w:tc>
          <w:tcPr>
            <w:tcW w:w="3888" w:type="dxa"/>
          </w:tcPr>
          <w:p w:rsidR="00165BDE" w:rsidRDefault="00165BDE" w:rsidP="00254038">
            <w:r>
              <w:t>Industrial Microbiology</w:t>
            </w:r>
          </w:p>
        </w:tc>
      </w:tr>
      <w:tr w:rsidR="00165BDE" w:rsidTr="00254038">
        <w:tc>
          <w:tcPr>
            <w:tcW w:w="648" w:type="dxa"/>
          </w:tcPr>
          <w:p w:rsidR="00165BDE" w:rsidRDefault="00165BDE" w:rsidP="00254038">
            <w:r>
              <w:t>14</w:t>
            </w:r>
          </w:p>
        </w:tc>
        <w:tc>
          <w:tcPr>
            <w:tcW w:w="3888" w:type="dxa"/>
          </w:tcPr>
          <w:p w:rsidR="00165BDE" w:rsidRDefault="00165BDE" w:rsidP="00254038">
            <w:r>
              <w:t>Photography</w:t>
            </w:r>
          </w:p>
        </w:tc>
      </w:tr>
      <w:tr w:rsidR="00165BDE" w:rsidTr="00254038">
        <w:tc>
          <w:tcPr>
            <w:tcW w:w="648" w:type="dxa"/>
          </w:tcPr>
          <w:p w:rsidR="00165BDE" w:rsidRDefault="00165BDE" w:rsidP="00254038">
            <w:r>
              <w:t>15</w:t>
            </w:r>
          </w:p>
        </w:tc>
        <w:tc>
          <w:tcPr>
            <w:tcW w:w="3888" w:type="dxa"/>
          </w:tcPr>
          <w:p w:rsidR="00165BDE" w:rsidRDefault="00165BDE" w:rsidP="00254038">
            <w:r>
              <w:t>Chemical Sale and Marketing management</w:t>
            </w:r>
          </w:p>
        </w:tc>
      </w:tr>
      <w:tr w:rsidR="00165BDE" w:rsidTr="00254038">
        <w:tc>
          <w:tcPr>
            <w:tcW w:w="648" w:type="dxa"/>
          </w:tcPr>
          <w:p w:rsidR="00165BDE" w:rsidRDefault="00165BDE" w:rsidP="00254038">
            <w:r>
              <w:t>16</w:t>
            </w:r>
          </w:p>
        </w:tc>
        <w:tc>
          <w:tcPr>
            <w:tcW w:w="3888" w:type="dxa"/>
          </w:tcPr>
          <w:p w:rsidR="00165BDE" w:rsidRDefault="00165BDE" w:rsidP="00254038">
            <w:r>
              <w:t>Seed  Science and Technology</w:t>
            </w:r>
          </w:p>
        </w:tc>
      </w:tr>
      <w:tr w:rsidR="00165BDE" w:rsidTr="00254038">
        <w:tc>
          <w:tcPr>
            <w:tcW w:w="648" w:type="dxa"/>
          </w:tcPr>
          <w:p w:rsidR="00165BDE" w:rsidRDefault="00165BDE" w:rsidP="00254038">
            <w:r>
              <w:t>17</w:t>
            </w:r>
          </w:p>
        </w:tc>
        <w:tc>
          <w:tcPr>
            <w:tcW w:w="3888" w:type="dxa"/>
          </w:tcPr>
          <w:p w:rsidR="00165BDE" w:rsidRDefault="00165BDE" w:rsidP="00254038">
            <w:r>
              <w:t>Rural Development</w:t>
            </w:r>
          </w:p>
        </w:tc>
      </w:tr>
      <w:tr w:rsidR="00165BDE" w:rsidTr="00254038">
        <w:tc>
          <w:tcPr>
            <w:tcW w:w="648" w:type="dxa"/>
          </w:tcPr>
          <w:p w:rsidR="00165BDE" w:rsidRDefault="00165BDE" w:rsidP="00254038">
            <w:r>
              <w:t>18</w:t>
            </w:r>
          </w:p>
        </w:tc>
        <w:tc>
          <w:tcPr>
            <w:tcW w:w="3888" w:type="dxa"/>
          </w:tcPr>
          <w:p w:rsidR="00165BDE" w:rsidRDefault="00165BDE" w:rsidP="00254038">
            <w:r>
              <w:t>Community Health</w:t>
            </w:r>
          </w:p>
        </w:tc>
      </w:tr>
      <w:tr w:rsidR="00165BDE" w:rsidTr="00254038">
        <w:tc>
          <w:tcPr>
            <w:tcW w:w="648" w:type="dxa"/>
          </w:tcPr>
          <w:p w:rsidR="00165BDE" w:rsidRDefault="00165BDE" w:rsidP="00254038">
            <w:r>
              <w:t>19</w:t>
            </w:r>
          </w:p>
        </w:tc>
        <w:tc>
          <w:tcPr>
            <w:tcW w:w="3888" w:type="dxa"/>
          </w:tcPr>
          <w:p w:rsidR="00165BDE" w:rsidRDefault="00165BDE" w:rsidP="00254038">
            <w:r>
              <w:t>Health and Hygiene</w:t>
            </w:r>
          </w:p>
        </w:tc>
      </w:tr>
      <w:tr w:rsidR="00165BDE" w:rsidTr="00254038">
        <w:tc>
          <w:tcPr>
            <w:tcW w:w="648" w:type="dxa"/>
          </w:tcPr>
          <w:p w:rsidR="00165BDE" w:rsidRDefault="00165BDE" w:rsidP="00254038">
            <w:r>
              <w:t>20</w:t>
            </w:r>
          </w:p>
        </w:tc>
        <w:tc>
          <w:tcPr>
            <w:tcW w:w="3888" w:type="dxa"/>
          </w:tcPr>
          <w:p w:rsidR="00165BDE" w:rsidRDefault="00165BDE" w:rsidP="00254038">
            <w:r>
              <w:t>Organic Farming</w:t>
            </w:r>
          </w:p>
        </w:tc>
      </w:tr>
      <w:tr w:rsidR="00165BDE" w:rsidTr="00254038">
        <w:tc>
          <w:tcPr>
            <w:tcW w:w="648" w:type="dxa"/>
          </w:tcPr>
          <w:p w:rsidR="00165BDE" w:rsidRDefault="00165BDE" w:rsidP="00254038">
            <w:r>
              <w:t xml:space="preserve">21 </w:t>
            </w:r>
          </w:p>
        </w:tc>
        <w:tc>
          <w:tcPr>
            <w:tcW w:w="3888" w:type="dxa"/>
          </w:tcPr>
          <w:p w:rsidR="00165BDE" w:rsidRDefault="00165BDE" w:rsidP="00254038">
            <w:r>
              <w:t>Desktop printing</w:t>
            </w:r>
          </w:p>
        </w:tc>
      </w:tr>
      <w:tr w:rsidR="00165BDE" w:rsidTr="00254038">
        <w:tc>
          <w:tcPr>
            <w:tcW w:w="648" w:type="dxa"/>
          </w:tcPr>
          <w:p w:rsidR="00165BDE" w:rsidRDefault="00165BDE" w:rsidP="00254038">
            <w:r>
              <w:t>22</w:t>
            </w:r>
          </w:p>
        </w:tc>
        <w:tc>
          <w:tcPr>
            <w:tcW w:w="3888" w:type="dxa"/>
          </w:tcPr>
          <w:p w:rsidR="00165BDE" w:rsidRDefault="00165BDE" w:rsidP="00254038">
            <w:r>
              <w:t>Multimedia</w:t>
            </w:r>
          </w:p>
        </w:tc>
      </w:tr>
      <w:tr w:rsidR="00165BDE" w:rsidTr="00254038">
        <w:tc>
          <w:tcPr>
            <w:tcW w:w="648" w:type="dxa"/>
          </w:tcPr>
          <w:p w:rsidR="00165BDE" w:rsidRDefault="00165BDE" w:rsidP="00254038">
            <w:r>
              <w:t>23</w:t>
            </w:r>
          </w:p>
        </w:tc>
        <w:tc>
          <w:tcPr>
            <w:tcW w:w="3888" w:type="dxa"/>
          </w:tcPr>
          <w:p w:rsidR="00165BDE" w:rsidRDefault="00165BDE" w:rsidP="00254038">
            <w:r>
              <w:t>Soft tissue manipulation: therapeutic massage</w:t>
            </w:r>
          </w:p>
        </w:tc>
      </w:tr>
    </w:tbl>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b/>
          <w:sz w:val="24"/>
        </w:rPr>
      </w:pPr>
    </w:p>
    <w:p w:rsidR="00165BDE" w:rsidRDefault="00165BDE" w:rsidP="00165BDE">
      <w:pPr>
        <w:pStyle w:val="BodyText"/>
        <w:ind w:left="0" w:right="-10" w:firstLine="0"/>
        <w:rPr>
          <w:sz w:val="24"/>
        </w:rPr>
      </w:pPr>
      <w:r w:rsidRPr="00A16A42">
        <w:rPr>
          <w:b/>
          <w:sz w:val="24"/>
        </w:rPr>
        <w:t>Table 6</w:t>
      </w:r>
      <w:r>
        <w:rPr>
          <w:sz w:val="24"/>
        </w:rPr>
        <w:t xml:space="preserve">:  list of Co-curricular courses common for Science, Commerce and Arts disciplines. Select one course in each Semester for three years (Sem I, II, III,IV,V and VI) </w:t>
      </w:r>
    </w:p>
    <w:p w:rsidR="00165BDE" w:rsidRDefault="00165BDE" w:rsidP="00165BDE">
      <w:pPr>
        <w:pStyle w:val="BodyText"/>
        <w:ind w:left="0" w:right="-10" w:firstLine="0"/>
        <w:rPr>
          <w:sz w:val="24"/>
        </w:rPr>
      </w:pPr>
    </w:p>
    <w:p w:rsidR="00165BDE" w:rsidRDefault="00165BDE" w:rsidP="00165BDE">
      <w:pPr>
        <w:pStyle w:val="BodyText"/>
        <w:ind w:left="0" w:right="-10" w:firstLine="0"/>
        <w:rPr>
          <w:sz w:val="24"/>
        </w:rPr>
      </w:pPr>
    </w:p>
    <w:tbl>
      <w:tblPr>
        <w:tblStyle w:val="TableGrid"/>
        <w:tblW w:w="0" w:type="auto"/>
        <w:tblLook w:val="04A0"/>
      </w:tblPr>
      <w:tblGrid>
        <w:gridCol w:w="558"/>
        <w:gridCol w:w="5759"/>
        <w:gridCol w:w="3159"/>
      </w:tblGrid>
      <w:tr w:rsidR="00165BDE" w:rsidTr="00254038">
        <w:tc>
          <w:tcPr>
            <w:tcW w:w="558" w:type="dxa"/>
          </w:tcPr>
          <w:p w:rsidR="00165BDE" w:rsidRPr="00BA36A1" w:rsidRDefault="00165BDE" w:rsidP="00254038">
            <w:pPr>
              <w:pStyle w:val="BodyText"/>
              <w:ind w:left="0" w:right="-10" w:firstLine="0"/>
              <w:rPr>
                <w:b/>
                <w:sz w:val="24"/>
              </w:rPr>
            </w:pPr>
            <w:r w:rsidRPr="00BA36A1">
              <w:rPr>
                <w:b/>
                <w:sz w:val="24"/>
              </w:rPr>
              <w:t>SN</w:t>
            </w:r>
          </w:p>
        </w:tc>
        <w:tc>
          <w:tcPr>
            <w:tcW w:w="5759" w:type="dxa"/>
          </w:tcPr>
          <w:p w:rsidR="00165BDE" w:rsidRPr="00BA36A1" w:rsidRDefault="00165BDE" w:rsidP="00254038">
            <w:pPr>
              <w:pStyle w:val="BodyText"/>
              <w:ind w:left="0" w:right="-10" w:firstLine="0"/>
              <w:rPr>
                <w:b/>
                <w:sz w:val="24"/>
              </w:rPr>
            </w:pPr>
            <w:r w:rsidRPr="00BA36A1">
              <w:rPr>
                <w:b/>
                <w:sz w:val="24"/>
              </w:rPr>
              <w:t>Course paper</w:t>
            </w:r>
          </w:p>
        </w:tc>
        <w:tc>
          <w:tcPr>
            <w:tcW w:w="3159" w:type="dxa"/>
          </w:tcPr>
          <w:p w:rsidR="00165BDE" w:rsidRPr="00BA36A1" w:rsidRDefault="00165BDE" w:rsidP="00254038">
            <w:pPr>
              <w:pStyle w:val="BodyText"/>
              <w:ind w:left="0" w:right="-10" w:firstLine="0"/>
              <w:rPr>
                <w:b/>
                <w:sz w:val="24"/>
              </w:rPr>
            </w:pPr>
            <w:r w:rsidRPr="00BA36A1">
              <w:rPr>
                <w:b/>
                <w:sz w:val="24"/>
              </w:rPr>
              <w:t>Semester</w:t>
            </w:r>
          </w:p>
        </w:tc>
      </w:tr>
      <w:tr w:rsidR="00165BDE" w:rsidTr="00254038">
        <w:tc>
          <w:tcPr>
            <w:tcW w:w="558" w:type="dxa"/>
          </w:tcPr>
          <w:p w:rsidR="00165BDE" w:rsidRDefault="00165BDE" w:rsidP="00254038">
            <w:pPr>
              <w:pStyle w:val="BodyText"/>
              <w:ind w:left="0" w:right="-10" w:firstLine="0"/>
              <w:rPr>
                <w:sz w:val="24"/>
              </w:rPr>
            </w:pPr>
            <w:r>
              <w:rPr>
                <w:sz w:val="24"/>
              </w:rPr>
              <w:t>1</w:t>
            </w:r>
          </w:p>
        </w:tc>
        <w:tc>
          <w:tcPr>
            <w:tcW w:w="5759" w:type="dxa"/>
          </w:tcPr>
          <w:p w:rsidR="00165BDE" w:rsidRDefault="00165BDE" w:rsidP="00254038">
            <w:pPr>
              <w:pStyle w:val="BodyText"/>
              <w:ind w:left="0" w:right="-10" w:firstLine="0"/>
              <w:rPr>
                <w:sz w:val="24"/>
              </w:rPr>
            </w:pPr>
            <w:r>
              <w:t>Food and Nutrition</w:t>
            </w:r>
          </w:p>
        </w:tc>
        <w:tc>
          <w:tcPr>
            <w:tcW w:w="3159" w:type="dxa"/>
          </w:tcPr>
          <w:p w:rsidR="00165BDE" w:rsidRDefault="00165BDE" w:rsidP="00254038">
            <w:pPr>
              <w:pStyle w:val="BodyText"/>
              <w:ind w:left="0" w:right="-10" w:firstLine="0"/>
              <w:rPr>
                <w:sz w:val="24"/>
              </w:rPr>
            </w:pPr>
            <w:r>
              <w:t>(Semester-I</w:t>
            </w:r>
          </w:p>
        </w:tc>
      </w:tr>
      <w:tr w:rsidR="00165BDE" w:rsidTr="00254038">
        <w:tc>
          <w:tcPr>
            <w:tcW w:w="558" w:type="dxa"/>
          </w:tcPr>
          <w:p w:rsidR="00165BDE" w:rsidRDefault="00165BDE" w:rsidP="00254038">
            <w:pPr>
              <w:pStyle w:val="BodyText"/>
              <w:ind w:left="0" w:right="-10" w:firstLine="0"/>
              <w:rPr>
                <w:sz w:val="24"/>
              </w:rPr>
            </w:pPr>
            <w:r>
              <w:rPr>
                <w:sz w:val="24"/>
              </w:rPr>
              <w:t>2</w:t>
            </w:r>
          </w:p>
        </w:tc>
        <w:tc>
          <w:tcPr>
            <w:tcW w:w="5759" w:type="dxa"/>
          </w:tcPr>
          <w:p w:rsidR="00165BDE" w:rsidRDefault="00165BDE" w:rsidP="00254038">
            <w:pPr>
              <w:pStyle w:val="BodyText"/>
              <w:ind w:left="0" w:right="-10" w:firstLine="0"/>
              <w:rPr>
                <w:sz w:val="24"/>
              </w:rPr>
            </w:pPr>
            <w:r>
              <w:t>First Aid  and  Health</w:t>
            </w:r>
          </w:p>
        </w:tc>
        <w:tc>
          <w:tcPr>
            <w:tcW w:w="3159" w:type="dxa"/>
          </w:tcPr>
          <w:p w:rsidR="00165BDE" w:rsidRDefault="00165BDE" w:rsidP="00254038">
            <w:pPr>
              <w:pStyle w:val="BodyText"/>
              <w:ind w:left="0" w:right="-10" w:firstLine="0"/>
              <w:rPr>
                <w:sz w:val="24"/>
              </w:rPr>
            </w:pPr>
            <w:r>
              <w:t>Semester-II</w:t>
            </w:r>
          </w:p>
        </w:tc>
      </w:tr>
      <w:tr w:rsidR="00165BDE" w:rsidTr="00254038">
        <w:tc>
          <w:tcPr>
            <w:tcW w:w="558" w:type="dxa"/>
          </w:tcPr>
          <w:p w:rsidR="00165BDE" w:rsidRDefault="00165BDE" w:rsidP="00254038">
            <w:pPr>
              <w:pStyle w:val="BodyText"/>
              <w:ind w:left="0" w:right="-10" w:firstLine="0"/>
              <w:rPr>
                <w:sz w:val="24"/>
              </w:rPr>
            </w:pPr>
            <w:r>
              <w:rPr>
                <w:sz w:val="24"/>
              </w:rPr>
              <w:t>3</w:t>
            </w:r>
          </w:p>
        </w:tc>
        <w:tc>
          <w:tcPr>
            <w:tcW w:w="5759" w:type="dxa"/>
          </w:tcPr>
          <w:p w:rsidR="00165BDE" w:rsidRDefault="00165BDE" w:rsidP="00254038">
            <w:pPr>
              <w:pStyle w:val="BodyText"/>
              <w:ind w:left="0" w:right="-10" w:firstLine="0"/>
              <w:rPr>
                <w:sz w:val="24"/>
              </w:rPr>
            </w:pPr>
            <w:r>
              <w:t>Human Values and Environment Studies</w:t>
            </w:r>
          </w:p>
        </w:tc>
        <w:tc>
          <w:tcPr>
            <w:tcW w:w="3159" w:type="dxa"/>
          </w:tcPr>
          <w:p w:rsidR="00165BDE" w:rsidRDefault="00165BDE" w:rsidP="00254038">
            <w:pPr>
              <w:pStyle w:val="BodyText"/>
              <w:ind w:left="0" w:right="-10" w:firstLine="0"/>
              <w:rPr>
                <w:sz w:val="24"/>
              </w:rPr>
            </w:pPr>
            <w:r>
              <w:t>Semester-III</w:t>
            </w:r>
          </w:p>
        </w:tc>
      </w:tr>
      <w:tr w:rsidR="00165BDE" w:rsidTr="00254038">
        <w:tc>
          <w:tcPr>
            <w:tcW w:w="558" w:type="dxa"/>
          </w:tcPr>
          <w:p w:rsidR="00165BDE" w:rsidRDefault="00165BDE" w:rsidP="00254038">
            <w:pPr>
              <w:pStyle w:val="BodyText"/>
              <w:ind w:left="0" w:right="-10" w:firstLine="0"/>
              <w:rPr>
                <w:sz w:val="24"/>
              </w:rPr>
            </w:pPr>
            <w:r>
              <w:rPr>
                <w:sz w:val="24"/>
              </w:rPr>
              <w:t>4</w:t>
            </w:r>
          </w:p>
        </w:tc>
        <w:tc>
          <w:tcPr>
            <w:tcW w:w="5759" w:type="dxa"/>
          </w:tcPr>
          <w:p w:rsidR="00165BDE" w:rsidRDefault="00165BDE" w:rsidP="00254038">
            <w:pPr>
              <w:pStyle w:val="BodyText"/>
              <w:ind w:left="0" w:right="-10" w:firstLine="0"/>
              <w:rPr>
                <w:sz w:val="24"/>
              </w:rPr>
            </w:pPr>
            <w:r>
              <w:t xml:space="preserve">Physical Education and </w:t>
            </w:r>
            <w:r>
              <w:rPr>
                <w:spacing w:val="-5"/>
              </w:rPr>
              <w:t>Yoga</w:t>
            </w:r>
          </w:p>
        </w:tc>
        <w:tc>
          <w:tcPr>
            <w:tcW w:w="3159" w:type="dxa"/>
          </w:tcPr>
          <w:p w:rsidR="00165BDE" w:rsidRDefault="00165BDE" w:rsidP="00254038">
            <w:pPr>
              <w:pStyle w:val="BodyText"/>
              <w:ind w:left="0" w:right="-10" w:firstLine="0"/>
              <w:rPr>
                <w:sz w:val="24"/>
              </w:rPr>
            </w:pPr>
            <w:r>
              <w:t>Semester-IV</w:t>
            </w:r>
          </w:p>
        </w:tc>
      </w:tr>
      <w:tr w:rsidR="00165BDE" w:rsidTr="00254038">
        <w:tc>
          <w:tcPr>
            <w:tcW w:w="558" w:type="dxa"/>
          </w:tcPr>
          <w:p w:rsidR="00165BDE" w:rsidRDefault="00165BDE" w:rsidP="00254038">
            <w:pPr>
              <w:pStyle w:val="BodyText"/>
              <w:ind w:left="0" w:right="-10" w:firstLine="0"/>
              <w:rPr>
                <w:sz w:val="24"/>
              </w:rPr>
            </w:pPr>
            <w:r>
              <w:rPr>
                <w:sz w:val="24"/>
              </w:rPr>
              <w:t>5</w:t>
            </w:r>
          </w:p>
        </w:tc>
        <w:tc>
          <w:tcPr>
            <w:tcW w:w="5759" w:type="dxa"/>
          </w:tcPr>
          <w:p w:rsidR="00165BDE" w:rsidRDefault="00165BDE" w:rsidP="00254038">
            <w:pPr>
              <w:pStyle w:val="BodyText"/>
              <w:ind w:left="0" w:right="-10" w:firstLine="0"/>
              <w:rPr>
                <w:sz w:val="24"/>
              </w:rPr>
            </w:pPr>
            <w:r>
              <w:t>Analytic Ability and Digital Awareness</w:t>
            </w:r>
          </w:p>
        </w:tc>
        <w:tc>
          <w:tcPr>
            <w:tcW w:w="3159" w:type="dxa"/>
          </w:tcPr>
          <w:p w:rsidR="00165BDE" w:rsidRDefault="00165BDE" w:rsidP="00254038">
            <w:pPr>
              <w:pStyle w:val="BodyText"/>
              <w:ind w:left="0" w:right="-10" w:firstLine="0"/>
              <w:rPr>
                <w:sz w:val="24"/>
              </w:rPr>
            </w:pPr>
            <w:r>
              <w:t>Semester-V</w:t>
            </w:r>
          </w:p>
        </w:tc>
      </w:tr>
      <w:tr w:rsidR="00165BDE" w:rsidTr="00254038">
        <w:tc>
          <w:tcPr>
            <w:tcW w:w="558" w:type="dxa"/>
          </w:tcPr>
          <w:p w:rsidR="00165BDE" w:rsidRDefault="00165BDE" w:rsidP="00254038">
            <w:pPr>
              <w:pStyle w:val="BodyText"/>
              <w:ind w:left="0" w:right="-10" w:firstLine="0"/>
              <w:rPr>
                <w:sz w:val="24"/>
              </w:rPr>
            </w:pPr>
            <w:r>
              <w:rPr>
                <w:sz w:val="24"/>
              </w:rPr>
              <w:t>6</w:t>
            </w:r>
          </w:p>
        </w:tc>
        <w:tc>
          <w:tcPr>
            <w:tcW w:w="5759" w:type="dxa"/>
          </w:tcPr>
          <w:p w:rsidR="00165BDE" w:rsidRDefault="00165BDE" w:rsidP="00254038">
            <w:pPr>
              <w:pStyle w:val="BodyText"/>
              <w:ind w:left="0" w:right="-10" w:firstLine="0"/>
              <w:rPr>
                <w:sz w:val="24"/>
              </w:rPr>
            </w:pPr>
            <w:r>
              <w:t>Communication Skills and Personality Development Or Character Building</w:t>
            </w:r>
          </w:p>
        </w:tc>
        <w:tc>
          <w:tcPr>
            <w:tcW w:w="3159" w:type="dxa"/>
          </w:tcPr>
          <w:p w:rsidR="00165BDE" w:rsidRDefault="00165BDE" w:rsidP="00254038">
            <w:pPr>
              <w:pStyle w:val="BodyText"/>
              <w:ind w:left="0" w:right="-10" w:firstLine="0"/>
              <w:rPr>
                <w:sz w:val="24"/>
              </w:rPr>
            </w:pPr>
            <w:r>
              <w:t>Semester-VI</w:t>
            </w:r>
          </w:p>
        </w:tc>
      </w:tr>
    </w:tbl>
    <w:p w:rsidR="00165BDE" w:rsidRDefault="00165BDE" w:rsidP="00165BDE">
      <w:pPr>
        <w:pStyle w:val="BodyText"/>
        <w:ind w:left="0" w:right="-10" w:firstLine="0"/>
        <w:rPr>
          <w:sz w:val="24"/>
        </w:rPr>
      </w:pPr>
    </w:p>
    <w:p w:rsidR="00CA0568" w:rsidRPr="0075644C" w:rsidRDefault="00CA0568" w:rsidP="00165BDE">
      <w:pPr>
        <w:pStyle w:val="ListParagraph"/>
        <w:widowControl/>
        <w:tabs>
          <w:tab w:val="left" w:pos="378"/>
        </w:tabs>
        <w:autoSpaceDE/>
        <w:autoSpaceDN/>
        <w:spacing w:before="0" w:after="120" w:line="264" w:lineRule="auto"/>
        <w:ind w:left="0" w:right="-10" w:firstLine="0"/>
        <w:rPr>
          <w:b/>
          <w:color w:val="000000" w:themeColor="text1"/>
          <w:u w:val="single"/>
        </w:rPr>
      </w:pPr>
    </w:p>
    <w:sectPr w:rsidR="00CA0568" w:rsidRPr="0075644C" w:rsidSect="00F12B98">
      <w:footerReference w:type="default" r:id="rId8"/>
      <w:pgSz w:w="12240" w:h="15840"/>
      <w:pgMar w:top="1280" w:right="1260" w:bottom="28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7B8" w:rsidRDefault="004867B8" w:rsidP="007C45A3">
      <w:pPr>
        <w:pStyle w:val="ListParagraph"/>
        <w:spacing w:before="0"/>
      </w:pPr>
      <w:r>
        <w:separator/>
      </w:r>
    </w:p>
  </w:endnote>
  <w:endnote w:type="continuationSeparator" w:id="1">
    <w:p w:rsidR="004867B8" w:rsidRDefault="004867B8" w:rsidP="007C45A3">
      <w:pPr>
        <w:pStyle w:val="ListParagraph"/>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1722"/>
      <w:docPartObj>
        <w:docPartGallery w:val="Page Numbers (Bottom of Page)"/>
        <w:docPartUnique/>
      </w:docPartObj>
    </w:sdtPr>
    <w:sdtContent>
      <w:sdt>
        <w:sdtPr>
          <w:id w:val="565050523"/>
          <w:docPartObj>
            <w:docPartGallery w:val="Page Numbers (Top of Page)"/>
            <w:docPartUnique/>
          </w:docPartObj>
        </w:sdtPr>
        <w:sdtContent>
          <w:p w:rsidR="00254038" w:rsidRDefault="00254038" w:rsidP="007C45A3">
            <w:pPr>
              <w:pStyle w:val="Footer"/>
              <w:jc w:val="center"/>
            </w:pPr>
            <w:r>
              <w:t xml:space="preserve">Page </w:t>
            </w:r>
            <w:r w:rsidR="00D37913">
              <w:rPr>
                <w:b/>
                <w:sz w:val="24"/>
                <w:szCs w:val="24"/>
              </w:rPr>
              <w:fldChar w:fldCharType="begin"/>
            </w:r>
            <w:r>
              <w:rPr>
                <w:b/>
              </w:rPr>
              <w:instrText xml:space="preserve"> PAGE </w:instrText>
            </w:r>
            <w:r w:rsidR="00D37913">
              <w:rPr>
                <w:b/>
                <w:sz w:val="24"/>
                <w:szCs w:val="24"/>
              </w:rPr>
              <w:fldChar w:fldCharType="separate"/>
            </w:r>
            <w:r w:rsidR="000F7244">
              <w:rPr>
                <w:b/>
                <w:noProof/>
              </w:rPr>
              <w:t>14</w:t>
            </w:r>
            <w:r w:rsidR="00D37913">
              <w:rPr>
                <w:b/>
                <w:sz w:val="24"/>
                <w:szCs w:val="24"/>
              </w:rPr>
              <w:fldChar w:fldCharType="end"/>
            </w:r>
            <w:r>
              <w:t xml:space="preserve"> of </w:t>
            </w:r>
            <w:r w:rsidR="00D37913">
              <w:rPr>
                <w:b/>
                <w:sz w:val="24"/>
                <w:szCs w:val="24"/>
              </w:rPr>
              <w:fldChar w:fldCharType="begin"/>
            </w:r>
            <w:r>
              <w:rPr>
                <w:b/>
              </w:rPr>
              <w:instrText xml:space="preserve"> NUMPAGES  </w:instrText>
            </w:r>
            <w:r w:rsidR="00D37913">
              <w:rPr>
                <w:b/>
                <w:sz w:val="24"/>
                <w:szCs w:val="24"/>
              </w:rPr>
              <w:fldChar w:fldCharType="separate"/>
            </w:r>
            <w:r w:rsidR="000F7244">
              <w:rPr>
                <w:b/>
                <w:noProof/>
              </w:rPr>
              <w:t>15</w:t>
            </w:r>
            <w:r w:rsidR="00D37913">
              <w:rPr>
                <w:b/>
                <w:sz w:val="24"/>
                <w:szCs w:val="24"/>
              </w:rPr>
              <w:fldChar w:fldCharType="end"/>
            </w:r>
          </w:p>
        </w:sdtContent>
      </w:sdt>
    </w:sdtContent>
  </w:sdt>
  <w:p w:rsidR="00254038" w:rsidRDefault="00254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7B8" w:rsidRDefault="004867B8" w:rsidP="007C45A3">
      <w:pPr>
        <w:pStyle w:val="ListParagraph"/>
        <w:spacing w:before="0"/>
      </w:pPr>
      <w:r>
        <w:separator/>
      </w:r>
    </w:p>
  </w:footnote>
  <w:footnote w:type="continuationSeparator" w:id="1">
    <w:p w:rsidR="004867B8" w:rsidRDefault="004867B8" w:rsidP="007C45A3">
      <w:pPr>
        <w:pStyle w:val="ListParagraph"/>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260"/>
    <w:multiLevelType w:val="hybridMultilevel"/>
    <w:tmpl w:val="A4DE7CF2"/>
    <w:lvl w:ilvl="0" w:tplc="E6283116">
      <w:start w:val="4"/>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
    <w:nsid w:val="0B502CEC"/>
    <w:multiLevelType w:val="hybridMultilevel"/>
    <w:tmpl w:val="1B48135C"/>
    <w:lvl w:ilvl="0" w:tplc="FF449DDC">
      <w:start w:val="1"/>
      <w:numFmt w:val="decimal"/>
      <w:lvlText w:val="%1."/>
      <w:lvlJc w:val="left"/>
      <w:pPr>
        <w:ind w:left="152" w:hanging="226"/>
      </w:pPr>
      <w:rPr>
        <w:rFonts w:hint="default"/>
        <w:w w:val="102"/>
        <w:lang w:val="en-US" w:eastAsia="en-US" w:bidi="ar-SA"/>
      </w:rPr>
    </w:lvl>
    <w:lvl w:ilvl="1" w:tplc="AE52ECEE">
      <w:numFmt w:val="bullet"/>
      <w:lvlText w:val="•"/>
      <w:lvlJc w:val="left"/>
      <w:pPr>
        <w:ind w:left="1024" w:hanging="226"/>
      </w:pPr>
      <w:rPr>
        <w:rFonts w:hint="default"/>
        <w:lang w:val="en-US" w:eastAsia="en-US" w:bidi="ar-SA"/>
      </w:rPr>
    </w:lvl>
    <w:lvl w:ilvl="2" w:tplc="09FAFC9E">
      <w:numFmt w:val="bullet"/>
      <w:lvlText w:val="•"/>
      <w:lvlJc w:val="left"/>
      <w:pPr>
        <w:ind w:left="1888" w:hanging="226"/>
      </w:pPr>
      <w:rPr>
        <w:rFonts w:hint="default"/>
        <w:lang w:val="en-US" w:eastAsia="en-US" w:bidi="ar-SA"/>
      </w:rPr>
    </w:lvl>
    <w:lvl w:ilvl="3" w:tplc="E70669F8">
      <w:numFmt w:val="bullet"/>
      <w:lvlText w:val="•"/>
      <w:lvlJc w:val="left"/>
      <w:pPr>
        <w:ind w:left="2752" w:hanging="226"/>
      </w:pPr>
      <w:rPr>
        <w:rFonts w:hint="default"/>
        <w:lang w:val="en-US" w:eastAsia="en-US" w:bidi="ar-SA"/>
      </w:rPr>
    </w:lvl>
    <w:lvl w:ilvl="4" w:tplc="E64473E4">
      <w:numFmt w:val="bullet"/>
      <w:lvlText w:val="•"/>
      <w:lvlJc w:val="left"/>
      <w:pPr>
        <w:ind w:left="3616" w:hanging="226"/>
      </w:pPr>
      <w:rPr>
        <w:rFonts w:hint="default"/>
        <w:lang w:val="en-US" w:eastAsia="en-US" w:bidi="ar-SA"/>
      </w:rPr>
    </w:lvl>
    <w:lvl w:ilvl="5" w:tplc="62664B94">
      <w:numFmt w:val="bullet"/>
      <w:lvlText w:val="•"/>
      <w:lvlJc w:val="left"/>
      <w:pPr>
        <w:ind w:left="4480" w:hanging="226"/>
      </w:pPr>
      <w:rPr>
        <w:rFonts w:hint="default"/>
        <w:lang w:val="en-US" w:eastAsia="en-US" w:bidi="ar-SA"/>
      </w:rPr>
    </w:lvl>
    <w:lvl w:ilvl="6" w:tplc="F984F69A">
      <w:numFmt w:val="bullet"/>
      <w:lvlText w:val="•"/>
      <w:lvlJc w:val="left"/>
      <w:pPr>
        <w:ind w:left="5344" w:hanging="226"/>
      </w:pPr>
      <w:rPr>
        <w:rFonts w:hint="default"/>
        <w:lang w:val="en-US" w:eastAsia="en-US" w:bidi="ar-SA"/>
      </w:rPr>
    </w:lvl>
    <w:lvl w:ilvl="7" w:tplc="12A6B5EE">
      <w:numFmt w:val="bullet"/>
      <w:lvlText w:val="•"/>
      <w:lvlJc w:val="left"/>
      <w:pPr>
        <w:ind w:left="6208" w:hanging="226"/>
      </w:pPr>
      <w:rPr>
        <w:rFonts w:hint="default"/>
        <w:lang w:val="en-US" w:eastAsia="en-US" w:bidi="ar-SA"/>
      </w:rPr>
    </w:lvl>
    <w:lvl w:ilvl="8" w:tplc="0EB6E206">
      <w:numFmt w:val="bullet"/>
      <w:lvlText w:val="•"/>
      <w:lvlJc w:val="left"/>
      <w:pPr>
        <w:ind w:left="7072" w:hanging="226"/>
      </w:pPr>
      <w:rPr>
        <w:rFonts w:hint="default"/>
        <w:lang w:val="en-US" w:eastAsia="en-US" w:bidi="ar-SA"/>
      </w:rPr>
    </w:lvl>
  </w:abstractNum>
  <w:abstractNum w:abstractNumId="2">
    <w:nsid w:val="10B63C20"/>
    <w:multiLevelType w:val="hybridMultilevel"/>
    <w:tmpl w:val="8B6664F4"/>
    <w:lvl w:ilvl="0" w:tplc="FF449DDC">
      <w:start w:val="1"/>
      <w:numFmt w:val="decimal"/>
      <w:lvlText w:val="%1."/>
      <w:lvlJc w:val="left"/>
      <w:pPr>
        <w:ind w:left="1170" w:hanging="360"/>
      </w:pPr>
      <w:rPr>
        <w:rFonts w:hint="default"/>
        <w:w w:val="102"/>
        <w:lang w:val="en-US" w:eastAsia="en-US" w:bidi="ar-SA"/>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17A1BD6"/>
    <w:multiLevelType w:val="hybridMultilevel"/>
    <w:tmpl w:val="2A821E56"/>
    <w:lvl w:ilvl="0" w:tplc="EDE2BAF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D079D"/>
    <w:multiLevelType w:val="hybridMultilevel"/>
    <w:tmpl w:val="E260358A"/>
    <w:lvl w:ilvl="0" w:tplc="5678ACD8">
      <w:start w:val="1"/>
      <w:numFmt w:val="decimal"/>
      <w:lvlText w:val="%1."/>
      <w:lvlJc w:val="left"/>
      <w:pPr>
        <w:ind w:left="586" w:hanging="226"/>
      </w:pPr>
      <w:rPr>
        <w:rFonts w:ascii="Times New Roman" w:eastAsia="Times New Roman" w:hAnsi="Times New Roman" w:cs="Times New Roman" w:hint="default"/>
        <w:b w:val="0"/>
        <w:bCs w:val="0"/>
        <w:w w:val="102"/>
        <w:sz w:val="22"/>
        <w:szCs w:val="22"/>
        <w:lang w:val="en-US" w:eastAsia="en-US" w:bidi="ar-SA"/>
      </w:rPr>
    </w:lvl>
    <w:lvl w:ilvl="1" w:tplc="71924CFE">
      <w:numFmt w:val="none"/>
      <w:lvlText w:val=""/>
      <w:lvlJc w:val="left"/>
      <w:pPr>
        <w:tabs>
          <w:tab w:val="num" w:pos="360"/>
        </w:tabs>
      </w:pPr>
    </w:lvl>
    <w:lvl w:ilvl="2" w:tplc="13EC990A">
      <w:numFmt w:val="bullet"/>
      <w:lvlText w:val=""/>
      <w:lvlJc w:val="left"/>
      <w:pPr>
        <w:ind w:left="1196" w:hanging="339"/>
      </w:pPr>
      <w:rPr>
        <w:rFonts w:ascii="Symbol" w:eastAsia="Symbol" w:hAnsi="Symbol" w:cs="Symbol" w:hint="default"/>
        <w:w w:val="102"/>
        <w:sz w:val="22"/>
        <w:szCs w:val="22"/>
        <w:lang w:val="en-US" w:eastAsia="en-US" w:bidi="ar-SA"/>
      </w:rPr>
    </w:lvl>
    <w:lvl w:ilvl="3" w:tplc="91643B86">
      <w:numFmt w:val="bullet"/>
      <w:lvlText w:val="•"/>
      <w:lvlJc w:val="left"/>
      <w:pPr>
        <w:ind w:left="1200" w:hanging="339"/>
      </w:pPr>
      <w:rPr>
        <w:rFonts w:hint="default"/>
        <w:lang w:val="en-US" w:eastAsia="en-US" w:bidi="ar-SA"/>
      </w:rPr>
    </w:lvl>
    <w:lvl w:ilvl="4" w:tplc="EAD69E58">
      <w:numFmt w:val="bullet"/>
      <w:lvlText w:val="•"/>
      <w:lvlJc w:val="left"/>
      <w:pPr>
        <w:ind w:left="1560" w:hanging="339"/>
      </w:pPr>
      <w:rPr>
        <w:rFonts w:hint="default"/>
        <w:lang w:val="en-US" w:eastAsia="en-US" w:bidi="ar-SA"/>
      </w:rPr>
    </w:lvl>
    <w:lvl w:ilvl="5" w:tplc="13FAE102">
      <w:numFmt w:val="bullet"/>
      <w:lvlText w:val="•"/>
      <w:lvlJc w:val="left"/>
      <w:pPr>
        <w:ind w:left="2766" w:hanging="339"/>
      </w:pPr>
      <w:rPr>
        <w:rFonts w:hint="default"/>
        <w:lang w:val="en-US" w:eastAsia="en-US" w:bidi="ar-SA"/>
      </w:rPr>
    </w:lvl>
    <w:lvl w:ilvl="6" w:tplc="A4EC79C2">
      <w:numFmt w:val="bullet"/>
      <w:lvlText w:val="•"/>
      <w:lvlJc w:val="left"/>
      <w:pPr>
        <w:ind w:left="3973" w:hanging="339"/>
      </w:pPr>
      <w:rPr>
        <w:rFonts w:hint="default"/>
        <w:lang w:val="en-US" w:eastAsia="en-US" w:bidi="ar-SA"/>
      </w:rPr>
    </w:lvl>
    <w:lvl w:ilvl="7" w:tplc="6EBEC92C">
      <w:numFmt w:val="bullet"/>
      <w:lvlText w:val="•"/>
      <w:lvlJc w:val="left"/>
      <w:pPr>
        <w:ind w:left="5180" w:hanging="339"/>
      </w:pPr>
      <w:rPr>
        <w:rFonts w:hint="default"/>
        <w:lang w:val="en-US" w:eastAsia="en-US" w:bidi="ar-SA"/>
      </w:rPr>
    </w:lvl>
    <w:lvl w:ilvl="8" w:tplc="4544B552">
      <w:numFmt w:val="bullet"/>
      <w:lvlText w:val="•"/>
      <w:lvlJc w:val="left"/>
      <w:pPr>
        <w:ind w:left="6386" w:hanging="339"/>
      </w:pPr>
      <w:rPr>
        <w:rFonts w:hint="default"/>
        <w:lang w:val="en-US" w:eastAsia="en-US" w:bidi="ar-SA"/>
      </w:rPr>
    </w:lvl>
  </w:abstractNum>
  <w:abstractNum w:abstractNumId="5">
    <w:nsid w:val="15260397"/>
    <w:multiLevelType w:val="hybridMultilevel"/>
    <w:tmpl w:val="E260358A"/>
    <w:lvl w:ilvl="0" w:tplc="5678ACD8">
      <w:start w:val="1"/>
      <w:numFmt w:val="decimal"/>
      <w:lvlText w:val="%1."/>
      <w:lvlJc w:val="left"/>
      <w:pPr>
        <w:ind w:left="586" w:hanging="226"/>
      </w:pPr>
      <w:rPr>
        <w:rFonts w:ascii="Times New Roman" w:eastAsia="Times New Roman" w:hAnsi="Times New Roman" w:cs="Times New Roman" w:hint="default"/>
        <w:b w:val="0"/>
        <w:bCs w:val="0"/>
        <w:w w:val="102"/>
        <w:sz w:val="22"/>
        <w:szCs w:val="22"/>
        <w:lang w:val="en-US" w:eastAsia="en-US" w:bidi="ar-SA"/>
      </w:rPr>
    </w:lvl>
    <w:lvl w:ilvl="1" w:tplc="71924CFE">
      <w:numFmt w:val="none"/>
      <w:lvlText w:val=""/>
      <w:lvlJc w:val="left"/>
      <w:pPr>
        <w:tabs>
          <w:tab w:val="num" w:pos="360"/>
        </w:tabs>
      </w:pPr>
    </w:lvl>
    <w:lvl w:ilvl="2" w:tplc="13EC990A">
      <w:numFmt w:val="bullet"/>
      <w:lvlText w:val=""/>
      <w:lvlJc w:val="left"/>
      <w:pPr>
        <w:ind w:left="1196" w:hanging="339"/>
      </w:pPr>
      <w:rPr>
        <w:rFonts w:ascii="Symbol" w:eastAsia="Symbol" w:hAnsi="Symbol" w:cs="Symbol" w:hint="default"/>
        <w:w w:val="102"/>
        <w:sz w:val="22"/>
        <w:szCs w:val="22"/>
        <w:lang w:val="en-US" w:eastAsia="en-US" w:bidi="ar-SA"/>
      </w:rPr>
    </w:lvl>
    <w:lvl w:ilvl="3" w:tplc="91643B86">
      <w:numFmt w:val="bullet"/>
      <w:lvlText w:val="•"/>
      <w:lvlJc w:val="left"/>
      <w:pPr>
        <w:ind w:left="1200" w:hanging="339"/>
      </w:pPr>
      <w:rPr>
        <w:rFonts w:hint="default"/>
        <w:lang w:val="en-US" w:eastAsia="en-US" w:bidi="ar-SA"/>
      </w:rPr>
    </w:lvl>
    <w:lvl w:ilvl="4" w:tplc="EAD69E58">
      <w:numFmt w:val="bullet"/>
      <w:lvlText w:val="•"/>
      <w:lvlJc w:val="left"/>
      <w:pPr>
        <w:ind w:left="1560" w:hanging="339"/>
      </w:pPr>
      <w:rPr>
        <w:rFonts w:hint="default"/>
        <w:lang w:val="en-US" w:eastAsia="en-US" w:bidi="ar-SA"/>
      </w:rPr>
    </w:lvl>
    <w:lvl w:ilvl="5" w:tplc="13FAE102">
      <w:numFmt w:val="bullet"/>
      <w:lvlText w:val="•"/>
      <w:lvlJc w:val="left"/>
      <w:pPr>
        <w:ind w:left="2766" w:hanging="339"/>
      </w:pPr>
      <w:rPr>
        <w:rFonts w:hint="default"/>
        <w:lang w:val="en-US" w:eastAsia="en-US" w:bidi="ar-SA"/>
      </w:rPr>
    </w:lvl>
    <w:lvl w:ilvl="6" w:tplc="A4EC79C2">
      <w:numFmt w:val="bullet"/>
      <w:lvlText w:val="•"/>
      <w:lvlJc w:val="left"/>
      <w:pPr>
        <w:ind w:left="3973" w:hanging="339"/>
      </w:pPr>
      <w:rPr>
        <w:rFonts w:hint="default"/>
        <w:lang w:val="en-US" w:eastAsia="en-US" w:bidi="ar-SA"/>
      </w:rPr>
    </w:lvl>
    <w:lvl w:ilvl="7" w:tplc="6EBEC92C">
      <w:numFmt w:val="bullet"/>
      <w:lvlText w:val="•"/>
      <w:lvlJc w:val="left"/>
      <w:pPr>
        <w:ind w:left="5180" w:hanging="339"/>
      </w:pPr>
      <w:rPr>
        <w:rFonts w:hint="default"/>
        <w:lang w:val="en-US" w:eastAsia="en-US" w:bidi="ar-SA"/>
      </w:rPr>
    </w:lvl>
    <w:lvl w:ilvl="8" w:tplc="4544B552">
      <w:numFmt w:val="bullet"/>
      <w:lvlText w:val="•"/>
      <w:lvlJc w:val="left"/>
      <w:pPr>
        <w:ind w:left="6386" w:hanging="339"/>
      </w:pPr>
      <w:rPr>
        <w:rFonts w:hint="default"/>
        <w:lang w:val="en-US" w:eastAsia="en-US" w:bidi="ar-SA"/>
      </w:rPr>
    </w:lvl>
  </w:abstractNum>
  <w:abstractNum w:abstractNumId="6">
    <w:nsid w:val="153952AC"/>
    <w:multiLevelType w:val="hybridMultilevel"/>
    <w:tmpl w:val="2EACFE62"/>
    <w:lvl w:ilvl="0" w:tplc="BC06E5AE">
      <w:start w:val="1"/>
      <w:numFmt w:val="lowerRoman"/>
      <w:lvlText w:val="(%1)"/>
      <w:lvlJc w:val="left"/>
      <w:pPr>
        <w:ind w:left="1640" w:hanging="344"/>
      </w:pPr>
      <w:rPr>
        <w:rFonts w:ascii="Arial" w:eastAsia="Arial" w:hAnsi="Arial" w:cs="Arial" w:hint="default"/>
        <w:b/>
        <w:bCs/>
        <w:i w:val="0"/>
        <w:iCs w:val="0"/>
        <w:color w:val="004AAC"/>
        <w:w w:val="100"/>
        <w:sz w:val="28"/>
        <w:szCs w:val="28"/>
        <w:lang w:val="en-US" w:eastAsia="en-US" w:bidi="ar-SA"/>
      </w:rPr>
    </w:lvl>
    <w:lvl w:ilvl="1" w:tplc="EBE687EC">
      <w:start w:val="1"/>
      <w:numFmt w:val="decimal"/>
      <w:lvlText w:val="%2."/>
      <w:lvlJc w:val="left"/>
      <w:pPr>
        <w:ind w:left="1984" w:hanging="231"/>
        <w:jc w:val="right"/>
      </w:pPr>
      <w:rPr>
        <w:rFonts w:ascii="Arial" w:eastAsia="Arial" w:hAnsi="Arial" w:cs="Arial" w:hint="default"/>
        <w:b w:val="0"/>
        <w:bCs w:val="0"/>
        <w:i w:val="0"/>
        <w:iCs w:val="0"/>
        <w:spacing w:val="-1"/>
        <w:w w:val="101"/>
        <w:sz w:val="25"/>
        <w:szCs w:val="25"/>
        <w:lang w:val="en-US" w:eastAsia="en-US" w:bidi="ar-SA"/>
      </w:rPr>
    </w:lvl>
    <w:lvl w:ilvl="2" w:tplc="D608A314">
      <w:numFmt w:val="bullet"/>
      <w:lvlText w:val="•"/>
      <w:lvlJc w:val="left"/>
      <w:pPr>
        <w:ind w:left="3964" w:hanging="231"/>
      </w:pPr>
      <w:rPr>
        <w:rFonts w:hint="default"/>
        <w:lang w:val="en-US" w:eastAsia="en-US" w:bidi="ar-SA"/>
      </w:rPr>
    </w:lvl>
    <w:lvl w:ilvl="3" w:tplc="C5BA0278">
      <w:numFmt w:val="bullet"/>
      <w:lvlText w:val="•"/>
      <w:lvlJc w:val="left"/>
      <w:pPr>
        <w:ind w:left="5948" w:hanging="231"/>
      </w:pPr>
      <w:rPr>
        <w:rFonts w:hint="default"/>
        <w:lang w:val="en-US" w:eastAsia="en-US" w:bidi="ar-SA"/>
      </w:rPr>
    </w:lvl>
    <w:lvl w:ilvl="4" w:tplc="1AC0A62E">
      <w:numFmt w:val="bullet"/>
      <w:lvlText w:val="•"/>
      <w:lvlJc w:val="left"/>
      <w:pPr>
        <w:ind w:left="7933" w:hanging="231"/>
      </w:pPr>
      <w:rPr>
        <w:rFonts w:hint="default"/>
        <w:lang w:val="en-US" w:eastAsia="en-US" w:bidi="ar-SA"/>
      </w:rPr>
    </w:lvl>
    <w:lvl w:ilvl="5" w:tplc="D632CA2A">
      <w:numFmt w:val="bullet"/>
      <w:lvlText w:val="•"/>
      <w:lvlJc w:val="left"/>
      <w:pPr>
        <w:ind w:left="9917" w:hanging="231"/>
      </w:pPr>
      <w:rPr>
        <w:rFonts w:hint="default"/>
        <w:lang w:val="en-US" w:eastAsia="en-US" w:bidi="ar-SA"/>
      </w:rPr>
    </w:lvl>
    <w:lvl w:ilvl="6" w:tplc="6C80EBC8">
      <w:numFmt w:val="bullet"/>
      <w:lvlText w:val="•"/>
      <w:lvlJc w:val="left"/>
      <w:pPr>
        <w:ind w:left="11902" w:hanging="231"/>
      </w:pPr>
      <w:rPr>
        <w:rFonts w:hint="default"/>
        <w:lang w:val="en-US" w:eastAsia="en-US" w:bidi="ar-SA"/>
      </w:rPr>
    </w:lvl>
    <w:lvl w:ilvl="7" w:tplc="F1781DF6">
      <w:numFmt w:val="bullet"/>
      <w:lvlText w:val="•"/>
      <w:lvlJc w:val="left"/>
      <w:pPr>
        <w:ind w:left="13886" w:hanging="231"/>
      </w:pPr>
      <w:rPr>
        <w:rFonts w:hint="default"/>
        <w:lang w:val="en-US" w:eastAsia="en-US" w:bidi="ar-SA"/>
      </w:rPr>
    </w:lvl>
    <w:lvl w:ilvl="8" w:tplc="DD0CA1A6">
      <w:numFmt w:val="bullet"/>
      <w:lvlText w:val="•"/>
      <w:lvlJc w:val="left"/>
      <w:pPr>
        <w:ind w:left="15871" w:hanging="231"/>
      </w:pPr>
      <w:rPr>
        <w:rFonts w:hint="default"/>
        <w:lang w:val="en-US" w:eastAsia="en-US" w:bidi="ar-SA"/>
      </w:rPr>
    </w:lvl>
  </w:abstractNum>
  <w:abstractNum w:abstractNumId="7">
    <w:nsid w:val="194D6108"/>
    <w:multiLevelType w:val="multilevel"/>
    <w:tmpl w:val="B2F4EA32"/>
    <w:lvl w:ilvl="0">
      <w:start w:val="6"/>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8">
    <w:nsid w:val="1D27249D"/>
    <w:multiLevelType w:val="multilevel"/>
    <w:tmpl w:val="C84E1536"/>
    <w:lvl w:ilvl="0">
      <w:start w:val="1"/>
      <w:numFmt w:val="decimal"/>
      <w:lvlText w:val="%1."/>
      <w:lvlJc w:val="left"/>
      <w:pPr>
        <w:ind w:left="820" w:hanging="360"/>
      </w:pPr>
      <w:rPr>
        <w:rFonts w:ascii="Times New Roman" w:hAnsi="Times New Roman" w:cs="Times New Roman" w:hint="default"/>
        <w:b/>
        <w:bCs/>
      </w:rPr>
    </w:lvl>
    <w:lvl w:ilvl="1">
      <w:start w:val="1"/>
      <w:numFmt w:val="decimal"/>
      <w:isLgl/>
      <w:lvlText w:val="%1.%2"/>
      <w:lvlJc w:val="left"/>
      <w:pPr>
        <w:ind w:left="1080" w:hanging="360"/>
      </w:pPr>
      <w:rPr>
        <w:rFonts w:ascii="Times New Roman" w:eastAsia="Times New Roman" w:hAnsi="Times New Roman" w:cs="Times New Roman" w:hint="default"/>
        <w:b/>
        <w:bCs/>
        <w:sz w:val="24"/>
      </w:rPr>
    </w:lvl>
    <w:lvl w:ilvl="2">
      <w:start w:val="1"/>
      <w:numFmt w:val="decimal"/>
      <w:isLgl/>
      <w:lvlText w:val="%1.%2.%3"/>
      <w:lvlJc w:val="left"/>
      <w:pPr>
        <w:ind w:left="1180" w:hanging="720"/>
      </w:pPr>
      <w:rPr>
        <w:rFonts w:ascii="Times New Roman" w:eastAsia="Times New Roman" w:hAnsi="Times New Roman" w:cs="Times New Roman" w:hint="default"/>
        <w:sz w:val="24"/>
      </w:rPr>
    </w:lvl>
    <w:lvl w:ilvl="3">
      <w:start w:val="1"/>
      <w:numFmt w:val="decimal"/>
      <w:isLgl/>
      <w:lvlText w:val="%1.%2.%3.%4"/>
      <w:lvlJc w:val="left"/>
      <w:pPr>
        <w:ind w:left="1540" w:hanging="1080"/>
      </w:pPr>
      <w:rPr>
        <w:rFonts w:ascii="Times New Roman" w:eastAsia="Times New Roman" w:hAnsi="Times New Roman" w:cs="Times New Roman" w:hint="default"/>
        <w:sz w:val="24"/>
      </w:rPr>
    </w:lvl>
    <w:lvl w:ilvl="4">
      <w:start w:val="1"/>
      <w:numFmt w:val="decimal"/>
      <w:isLgl/>
      <w:lvlText w:val="%1.%2.%3.%4.%5"/>
      <w:lvlJc w:val="left"/>
      <w:pPr>
        <w:ind w:left="1540" w:hanging="1080"/>
      </w:pPr>
      <w:rPr>
        <w:rFonts w:ascii="Times New Roman" w:eastAsia="Times New Roman" w:hAnsi="Times New Roman" w:cs="Times New Roman" w:hint="default"/>
        <w:sz w:val="24"/>
      </w:rPr>
    </w:lvl>
    <w:lvl w:ilvl="5">
      <w:start w:val="1"/>
      <w:numFmt w:val="decimal"/>
      <w:isLgl/>
      <w:lvlText w:val="%1.%2.%3.%4.%5.%6"/>
      <w:lvlJc w:val="left"/>
      <w:pPr>
        <w:ind w:left="1900" w:hanging="1440"/>
      </w:pPr>
      <w:rPr>
        <w:rFonts w:ascii="Times New Roman" w:eastAsia="Times New Roman" w:hAnsi="Times New Roman" w:cs="Times New Roman" w:hint="default"/>
        <w:sz w:val="24"/>
      </w:rPr>
    </w:lvl>
    <w:lvl w:ilvl="6">
      <w:start w:val="1"/>
      <w:numFmt w:val="decimal"/>
      <w:isLgl/>
      <w:lvlText w:val="%1.%2.%3.%4.%5.%6.%7"/>
      <w:lvlJc w:val="left"/>
      <w:pPr>
        <w:ind w:left="1900" w:hanging="1440"/>
      </w:pPr>
      <w:rPr>
        <w:rFonts w:ascii="Times New Roman" w:eastAsia="Times New Roman" w:hAnsi="Times New Roman" w:cs="Times New Roman" w:hint="default"/>
        <w:sz w:val="24"/>
      </w:rPr>
    </w:lvl>
    <w:lvl w:ilvl="7">
      <w:start w:val="1"/>
      <w:numFmt w:val="decimal"/>
      <w:isLgl/>
      <w:lvlText w:val="%1.%2.%3.%4.%5.%6.%7.%8"/>
      <w:lvlJc w:val="left"/>
      <w:pPr>
        <w:ind w:left="2260" w:hanging="1800"/>
      </w:pPr>
      <w:rPr>
        <w:rFonts w:ascii="Times New Roman" w:eastAsia="Times New Roman" w:hAnsi="Times New Roman" w:cs="Times New Roman" w:hint="default"/>
        <w:sz w:val="24"/>
      </w:rPr>
    </w:lvl>
    <w:lvl w:ilvl="8">
      <w:start w:val="1"/>
      <w:numFmt w:val="decimal"/>
      <w:isLgl/>
      <w:lvlText w:val="%1.%2.%3.%4.%5.%6.%7.%8.%9"/>
      <w:lvlJc w:val="left"/>
      <w:pPr>
        <w:ind w:left="2620" w:hanging="2160"/>
      </w:pPr>
      <w:rPr>
        <w:rFonts w:ascii="Times New Roman" w:eastAsia="Times New Roman" w:hAnsi="Times New Roman" w:cs="Times New Roman" w:hint="default"/>
        <w:sz w:val="24"/>
      </w:rPr>
    </w:lvl>
  </w:abstractNum>
  <w:abstractNum w:abstractNumId="9">
    <w:nsid w:val="1F181E30"/>
    <w:multiLevelType w:val="hybridMultilevel"/>
    <w:tmpl w:val="49640E38"/>
    <w:lvl w:ilvl="0" w:tplc="ECA8A868">
      <w:start w:val="1"/>
      <w:numFmt w:val="upperRoman"/>
      <w:lvlText w:val="%1."/>
      <w:lvlJc w:val="left"/>
      <w:pPr>
        <w:ind w:left="2108" w:hanging="720"/>
      </w:pPr>
      <w:rPr>
        <w:rFonts w:hint="default"/>
      </w:rPr>
    </w:lvl>
    <w:lvl w:ilvl="1" w:tplc="04090019" w:tentative="1">
      <w:start w:val="1"/>
      <w:numFmt w:val="lowerLetter"/>
      <w:lvlText w:val="%2."/>
      <w:lvlJc w:val="left"/>
      <w:pPr>
        <w:ind w:left="2468" w:hanging="360"/>
      </w:pPr>
    </w:lvl>
    <w:lvl w:ilvl="2" w:tplc="0409001B" w:tentative="1">
      <w:start w:val="1"/>
      <w:numFmt w:val="lowerRoman"/>
      <w:lvlText w:val="%3."/>
      <w:lvlJc w:val="right"/>
      <w:pPr>
        <w:ind w:left="3188" w:hanging="180"/>
      </w:pPr>
    </w:lvl>
    <w:lvl w:ilvl="3" w:tplc="0409000F" w:tentative="1">
      <w:start w:val="1"/>
      <w:numFmt w:val="decimal"/>
      <w:lvlText w:val="%4."/>
      <w:lvlJc w:val="left"/>
      <w:pPr>
        <w:ind w:left="3908" w:hanging="360"/>
      </w:pPr>
    </w:lvl>
    <w:lvl w:ilvl="4" w:tplc="04090019" w:tentative="1">
      <w:start w:val="1"/>
      <w:numFmt w:val="lowerLetter"/>
      <w:lvlText w:val="%5."/>
      <w:lvlJc w:val="left"/>
      <w:pPr>
        <w:ind w:left="4628" w:hanging="360"/>
      </w:pPr>
    </w:lvl>
    <w:lvl w:ilvl="5" w:tplc="0409001B" w:tentative="1">
      <w:start w:val="1"/>
      <w:numFmt w:val="lowerRoman"/>
      <w:lvlText w:val="%6."/>
      <w:lvlJc w:val="right"/>
      <w:pPr>
        <w:ind w:left="5348" w:hanging="180"/>
      </w:pPr>
    </w:lvl>
    <w:lvl w:ilvl="6" w:tplc="0409000F" w:tentative="1">
      <w:start w:val="1"/>
      <w:numFmt w:val="decimal"/>
      <w:lvlText w:val="%7."/>
      <w:lvlJc w:val="left"/>
      <w:pPr>
        <w:ind w:left="6068" w:hanging="360"/>
      </w:pPr>
    </w:lvl>
    <w:lvl w:ilvl="7" w:tplc="04090019" w:tentative="1">
      <w:start w:val="1"/>
      <w:numFmt w:val="lowerLetter"/>
      <w:lvlText w:val="%8."/>
      <w:lvlJc w:val="left"/>
      <w:pPr>
        <w:ind w:left="6788" w:hanging="360"/>
      </w:pPr>
    </w:lvl>
    <w:lvl w:ilvl="8" w:tplc="0409001B" w:tentative="1">
      <w:start w:val="1"/>
      <w:numFmt w:val="lowerRoman"/>
      <w:lvlText w:val="%9."/>
      <w:lvlJc w:val="right"/>
      <w:pPr>
        <w:ind w:left="7508" w:hanging="180"/>
      </w:pPr>
    </w:lvl>
  </w:abstractNum>
  <w:abstractNum w:abstractNumId="10">
    <w:nsid w:val="20A20F81"/>
    <w:multiLevelType w:val="multilevel"/>
    <w:tmpl w:val="CD98B578"/>
    <w:lvl w:ilvl="0">
      <w:start w:val="9"/>
      <w:numFmt w:val="decimal"/>
      <w:lvlText w:val="%1"/>
      <w:lvlJc w:val="left"/>
      <w:pPr>
        <w:ind w:left="360" w:hanging="360"/>
      </w:pPr>
      <w:rPr>
        <w:rFonts w:hint="default"/>
        <w:b/>
        <w:u w:val="none"/>
      </w:rPr>
    </w:lvl>
    <w:lvl w:ilvl="1">
      <w:start w:val="1"/>
      <w:numFmt w:val="decimal"/>
      <w:lvlText w:val="%1.%2"/>
      <w:lvlJc w:val="left"/>
      <w:pPr>
        <w:ind w:left="1080" w:hanging="360"/>
      </w:pPr>
      <w:rPr>
        <w:rFonts w:hint="default"/>
        <w:b/>
        <w:u w:val="none"/>
      </w:rPr>
    </w:lvl>
    <w:lvl w:ilvl="2">
      <w:start w:val="1"/>
      <w:numFmt w:val="decimal"/>
      <w:lvlText w:val="%1.%2.%3"/>
      <w:lvlJc w:val="left"/>
      <w:pPr>
        <w:ind w:left="2160" w:hanging="720"/>
      </w:pPr>
      <w:rPr>
        <w:rFonts w:hint="default"/>
        <w:b/>
        <w:u w:val="single"/>
      </w:rPr>
    </w:lvl>
    <w:lvl w:ilvl="3">
      <w:start w:val="1"/>
      <w:numFmt w:val="decimal"/>
      <w:lvlText w:val="%1.%2.%3.%4"/>
      <w:lvlJc w:val="left"/>
      <w:pPr>
        <w:ind w:left="2880" w:hanging="72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4680" w:hanging="108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480" w:hanging="1440"/>
      </w:pPr>
      <w:rPr>
        <w:rFonts w:hint="default"/>
        <w:b/>
        <w:u w:val="single"/>
      </w:rPr>
    </w:lvl>
    <w:lvl w:ilvl="8">
      <w:start w:val="1"/>
      <w:numFmt w:val="decimal"/>
      <w:lvlText w:val="%1.%2.%3.%4.%5.%6.%7.%8.%9"/>
      <w:lvlJc w:val="left"/>
      <w:pPr>
        <w:ind w:left="7200" w:hanging="1440"/>
      </w:pPr>
      <w:rPr>
        <w:rFonts w:hint="default"/>
        <w:b/>
        <w:u w:val="single"/>
      </w:rPr>
    </w:lvl>
  </w:abstractNum>
  <w:abstractNum w:abstractNumId="11">
    <w:nsid w:val="23F52D71"/>
    <w:multiLevelType w:val="hybridMultilevel"/>
    <w:tmpl w:val="EAA8AC80"/>
    <w:lvl w:ilvl="0" w:tplc="4B0EB4A2">
      <w:start w:val="1"/>
      <w:numFmt w:val="lowerRoman"/>
      <w:lvlText w:val="%1."/>
      <w:lvlJc w:val="left"/>
      <w:pPr>
        <w:ind w:left="327" w:hanging="176"/>
      </w:pPr>
      <w:rPr>
        <w:rFonts w:ascii="Times New Roman" w:eastAsia="Times New Roman" w:hAnsi="Times New Roman" w:cs="Times New Roman" w:hint="default"/>
        <w:w w:val="102"/>
        <w:sz w:val="22"/>
        <w:szCs w:val="22"/>
        <w:lang w:val="en-US" w:eastAsia="en-US" w:bidi="ar-SA"/>
      </w:rPr>
    </w:lvl>
    <w:lvl w:ilvl="1" w:tplc="3440D704">
      <w:numFmt w:val="bullet"/>
      <w:lvlText w:val=""/>
      <w:lvlJc w:val="left"/>
      <w:pPr>
        <w:ind w:left="828" w:hanging="339"/>
      </w:pPr>
      <w:rPr>
        <w:rFonts w:hint="default"/>
        <w:w w:val="102"/>
        <w:lang w:val="en-US" w:eastAsia="en-US" w:bidi="ar-SA"/>
      </w:rPr>
    </w:lvl>
    <w:lvl w:ilvl="2" w:tplc="6D3C0854">
      <w:numFmt w:val="bullet"/>
      <w:lvlText w:val="•"/>
      <w:lvlJc w:val="left"/>
      <w:pPr>
        <w:ind w:left="1706" w:hanging="339"/>
      </w:pPr>
      <w:rPr>
        <w:rFonts w:hint="default"/>
        <w:lang w:val="en-US" w:eastAsia="en-US" w:bidi="ar-SA"/>
      </w:rPr>
    </w:lvl>
    <w:lvl w:ilvl="3" w:tplc="F22E6AF6">
      <w:numFmt w:val="bullet"/>
      <w:lvlText w:val="•"/>
      <w:lvlJc w:val="left"/>
      <w:pPr>
        <w:ind w:left="2593" w:hanging="339"/>
      </w:pPr>
      <w:rPr>
        <w:rFonts w:hint="default"/>
        <w:lang w:val="en-US" w:eastAsia="en-US" w:bidi="ar-SA"/>
      </w:rPr>
    </w:lvl>
    <w:lvl w:ilvl="4" w:tplc="D66ED0F2">
      <w:numFmt w:val="bullet"/>
      <w:lvlText w:val="•"/>
      <w:lvlJc w:val="left"/>
      <w:pPr>
        <w:ind w:left="3480" w:hanging="339"/>
      </w:pPr>
      <w:rPr>
        <w:rFonts w:hint="default"/>
        <w:lang w:val="en-US" w:eastAsia="en-US" w:bidi="ar-SA"/>
      </w:rPr>
    </w:lvl>
    <w:lvl w:ilvl="5" w:tplc="92BE0D1C">
      <w:numFmt w:val="bullet"/>
      <w:lvlText w:val="•"/>
      <w:lvlJc w:val="left"/>
      <w:pPr>
        <w:ind w:left="4366" w:hanging="339"/>
      </w:pPr>
      <w:rPr>
        <w:rFonts w:hint="default"/>
        <w:lang w:val="en-US" w:eastAsia="en-US" w:bidi="ar-SA"/>
      </w:rPr>
    </w:lvl>
    <w:lvl w:ilvl="6" w:tplc="4DBA717E">
      <w:numFmt w:val="bullet"/>
      <w:lvlText w:val="•"/>
      <w:lvlJc w:val="left"/>
      <w:pPr>
        <w:ind w:left="5253" w:hanging="339"/>
      </w:pPr>
      <w:rPr>
        <w:rFonts w:hint="default"/>
        <w:lang w:val="en-US" w:eastAsia="en-US" w:bidi="ar-SA"/>
      </w:rPr>
    </w:lvl>
    <w:lvl w:ilvl="7" w:tplc="5C9A0BEE">
      <w:numFmt w:val="bullet"/>
      <w:lvlText w:val="•"/>
      <w:lvlJc w:val="left"/>
      <w:pPr>
        <w:ind w:left="6140" w:hanging="339"/>
      </w:pPr>
      <w:rPr>
        <w:rFonts w:hint="default"/>
        <w:lang w:val="en-US" w:eastAsia="en-US" w:bidi="ar-SA"/>
      </w:rPr>
    </w:lvl>
    <w:lvl w:ilvl="8" w:tplc="EB8CE478">
      <w:numFmt w:val="bullet"/>
      <w:lvlText w:val="•"/>
      <w:lvlJc w:val="left"/>
      <w:pPr>
        <w:ind w:left="7026" w:hanging="339"/>
      </w:pPr>
      <w:rPr>
        <w:rFonts w:hint="default"/>
        <w:lang w:val="en-US" w:eastAsia="en-US" w:bidi="ar-SA"/>
      </w:rPr>
    </w:lvl>
  </w:abstractNum>
  <w:abstractNum w:abstractNumId="12">
    <w:nsid w:val="26DD3355"/>
    <w:multiLevelType w:val="hybridMultilevel"/>
    <w:tmpl w:val="140C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B124E"/>
    <w:multiLevelType w:val="multilevel"/>
    <w:tmpl w:val="2F1220B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59B3DDC"/>
    <w:multiLevelType w:val="hybridMultilevel"/>
    <w:tmpl w:val="033EACEE"/>
    <w:lvl w:ilvl="0" w:tplc="DE4230C2">
      <w:start w:val="7"/>
      <w:numFmt w:val="decimal"/>
      <w:lvlText w:val="%1."/>
      <w:lvlJc w:val="left"/>
      <w:pPr>
        <w:ind w:left="511" w:hanging="360"/>
      </w:pPr>
      <w:rPr>
        <w:rFonts w:hint="default"/>
      </w:rPr>
    </w:lvl>
    <w:lvl w:ilvl="1" w:tplc="04090019">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5">
    <w:nsid w:val="38A0095C"/>
    <w:multiLevelType w:val="hybridMultilevel"/>
    <w:tmpl w:val="973A17D8"/>
    <w:lvl w:ilvl="0" w:tplc="98AA6170">
      <w:start w:val="10"/>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6">
    <w:nsid w:val="397D2E76"/>
    <w:multiLevelType w:val="hybridMultilevel"/>
    <w:tmpl w:val="F27657C2"/>
    <w:lvl w:ilvl="0" w:tplc="0A5253B6">
      <w:start w:val="1"/>
      <w:numFmt w:val="lowerRoman"/>
      <w:lvlText w:val="(%1)"/>
      <w:lvlJc w:val="left"/>
      <w:pPr>
        <w:ind w:left="1440" w:hanging="72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AC1E1D"/>
    <w:multiLevelType w:val="hybridMultilevel"/>
    <w:tmpl w:val="D45084DA"/>
    <w:lvl w:ilvl="0" w:tplc="C332FECE">
      <w:start w:val="1"/>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8">
    <w:nsid w:val="3D3F67CC"/>
    <w:multiLevelType w:val="hybridMultilevel"/>
    <w:tmpl w:val="D6FAEBDC"/>
    <w:lvl w:ilvl="0" w:tplc="634CC37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567860"/>
    <w:multiLevelType w:val="hybridMultilevel"/>
    <w:tmpl w:val="DE9E118E"/>
    <w:lvl w:ilvl="0" w:tplc="01A8D3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E03444"/>
    <w:multiLevelType w:val="hybridMultilevel"/>
    <w:tmpl w:val="9092D4A4"/>
    <w:lvl w:ilvl="0" w:tplc="8CF29F94">
      <w:start w:val="1"/>
      <w:numFmt w:val="decimal"/>
      <w:lvlText w:val="%1."/>
      <w:lvlJc w:val="left"/>
      <w:pPr>
        <w:ind w:left="1251" w:hanging="360"/>
      </w:pPr>
      <w:rPr>
        <w:rFonts w:hint="default"/>
      </w:rPr>
    </w:lvl>
    <w:lvl w:ilvl="1" w:tplc="04090019">
      <w:start w:val="1"/>
      <w:numFmt w:val="lowerLetter"/>
      <w:lvlText w:val="%2."/>
      <w:lvlJc w:val="left"/>
      <w:pPr>
        <w:ind w:left="1971" w:hanging="360"/>
      </w:pPr>
    </w:lvl>
    <w:lvl w:ilvl="2" w:tplc="0409001B">
      <w:start w:val="1"/>
      <w:numFmt w:val="lowerRoman"/>
      <w:lvlText w:val="%3."/>
      <w:lvlJc w:val="right"/>
      <w:pPr>
        <w:ind w:left="2691" w:hanging="180"/>
      </w:pPr>
    </w:lvl>
    <w:lvl w:ilvl="3" w:tplc="4EAC8546">
      <w:start w:val="13"/>
      <w:numFmt w:val="decimal"/>
      <w:lvlText w:val="%4"/>
      <w:lvlJc w:val="left"/>
      <w:pPr>
        <w:ind w:left="3411" w:hanging="360"/>
      </w:pPr>
      <w:rPr>
        <w:rFonts w:hint="default"/>
        <w:u w:val="none"/>
      </w:r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21">
    <w:nsid w:val="44774923"/>
    <w:multiLevelType w:val="multilevel"/>
    <w:tmpl w:val="F9A004C0"/>
    <w:lvl w:ilvl="0">
      <w:start w:val="8"/>
      <w:numFmt w:val="decimal"/>
      <w:lvlText w:val="%1"/>
      <w:lvlJc w:val="left"/>
      <w:pPr>
        <w:ind w:left="360" w:hanging="360"/>
      </w:pPr>
      <w:rPr>
        <w:rFonts w:hint="default"/>
      </w:rPr>
    </w:lvl>
    <w:lvl w:ilvl="1">
      <w:start w:val="1"/>
      <w:numFmt w:val="decimal"/>
      <w:lvlText w:val="%1.%2"/>
      <w:lvlJc w:val="left"/>
      <w:pPr>
        <w:ind w:left="1231" w:hanging="36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333" w:hanging="72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435" w:hanging="1080"/>
      </w:pPr>
      <w:rPr>
        <w:rFonts w:hint="default"/>
      </w:rPr>
    </w:lvl>
    <w:lvl w:ilvl="6">
      <w:start w:val="1"/>
      <w:numFmt w:val="decimal"/>
      <w:lvlText w:val="%1.%2.%3.%4.%5.%6.%7"/>
      <w:lvlJc w:val="left"/>
      <w:pPr>
        <w:ind w:left="6666" w:hanging="1440"/>
      </w:pPr>
      <w:rPr>
        <w:rFonts w:hint="default"/>
      </w:rPr>
    </w:lvl>
    <w:lvl w:ilvl="7">
      <w:start w:val="1"/>
      <w:numFmt w:val="decimal"/>
      <w:lvlText w:val="%1.%2.%3.%4.%5.%6.%7.%8"/>
      <w:lvlJc w:val="left"/>
      <w:pPr>
        <w:ind w:left="7537" w:hanging="1440"/>
      </w:pPr>
      <w:rPr>
        <w:rFonts w:hint="default"/>
      </w:rPr>
    </w:lvl>
    <w:lvl w:ilvl="8">
      <w:start w:val="1"/>
      <w:numFmt w:val="decimal"/>
      <w:lvlText w:val="%1.%2.%3.%4.%5.%6.%7.%8.%9"/>
      <w:lvlJc w:val="left"/>
      <w:pPr>
        <w:ind w:left="8408" w:hanging="1440"/>
      </w:pPr>
      <w:rPr>
        <w:rFonts w:hint="default"/>
      </w:rPr>
    </w:lvl>
  </w:abstractNum>
  <w:abstractNum w:abstractNumId="22">
    <w:nsid w:val="4750026C"/>
    <w:multiLevelType w:val="hybridMultilevel"/>
    <w:tmpl w:val="16BC8248"/>
    <w:lvl w:ilvl="0" w:tplc="99DAA8F8">
      <w:start w:val="1"/>
      <w:numFmt w:val="decimal"/>
      <w:lvlText w:val="%1."/>
      <w:lvlJc w:val="left"/>
      <w:pPr>
        <w:ind w:left="152" w:hanging="230"/>
      </w:pPr>
      <w:rPr>
        <w:rFonts w:ascii="Times New Roman" w:eastAsia="Times New Roman" w:hAnsi="Times New Roman" w:cs="Times New Roman" w:hint="default"/>
        <w:w w:val="102"/>
        <w:sz w:val="22"/>
        <w:szCs w:val="22"/>
        <w:lang w:val="en-US" w:eastAsia="en-US" w:bidi="ar-SA"/>
      </w:rPr>
    </w:lvl>
    <w:lvl w:ilvl="1" w:tplc="A83A619C">
      <w:numFmt w:val="bullet"/>
      <w:lvlText w:val="•"/>
      <w:lvlJc w:val="left"/>
      <w:pPr>
        <w:ind w:left="1024" w:hanging="230"/>
      </w:pPr>
      <w:rPr>
        <w:rFonts w:hint="default"/>
        <w:lang w:val="en-US" w:eastAsia="en-US" w:bidi="ar-SA"/>
      </w:rPr>
    </w:lvl>
    <w:lvl w:ilvl="2" w:tplc="22DCA14A">
      <w:numFmt w:val="bullet"/>
      <w:lvlText w:val="•"/>
      <w:lvlJc w:val="left"/>
      <w:pPr>
        <w:ind w:left="1888" w:hanging="230"/>
      </w:pPr>
      <w:rPr>
        <w:rFonts w:hint="default"/>
        <w:lang w:val="en-US" w:eastAsia="en-US" w:bidi="ar-SA"/>
      </w:rPr>
    </w:lvl>
    <w:lvl w:ilvl="3" w:tplc="06E28ED6">
      <w:numFmt w:val="bullet"/>
      <w:lvlText w:val="•"/>
      <w:lvlJc w:val="left"/>
      <w:pPr>
        <w:ind w:left="2752" w:hanging="230"/>
      </w:pPr>
      <w:rPr>
        <w:rFonts w:hint="default"/>
        <w:lang w:val="en-US" w:eastAsia="en-US" w:bidi="ar-SA"/>
      </w:rPr>
    </w:lvl>
    <w:lvl w:ilvl="4" w:tplc="51548E24">
      <w:numFmt w:val="bullet"/>
      <w:lvlText w:val="•"/>
      <w:lvlJc w:val="left"/>
      <w:pPr>
        <w:ind w:left="3616" w:hanging="230"/>
      </w:pPr>
      <w:rPr>
        <w:rFonts w:hint="default"/>
        <w:lang w:val="en-US" w:eastAsia="en-US" w:bidi="ar-SA"/>
      </w:rPr>
    </w:lvl>
    <w:lvl w:ilvl="5" w:tplc="A7FACCAE">
      <w:numFmt w:val="bullet"/>
      <w:lvlText w:val="•"/>
      <w:lvlJc w:val="left"/>
      <w:pPr>
        <w:ind w:left="4480" w:hanging="230"/>
      </w:pPr>
      <w:rPr>
        <w:rFonts w:hint="default"/>
        <w:lang w:val="en-US" w:eastAsia="en-US" w:bidi="ar-SA"/>
      </w:rPr>
    </w:lvl>
    <w:lvl w:ilvl="6" w:tplc="EBACCBFE">
      <w:numFmt w:val="bullet"/>
      <w:lvlText w:val="•"/>
      <w:lvlJc w:val="left"/>
      <w:pPr>
        <w:ind w:left="5344" w:hanging="230"/>
      </w:pPr>
      <w:rPr>
        <w:rFonts w:hint="default"/>
        <w:lang w:val="en-US" w:eastAsia="en-US" w:bidi="ar-SA"/>
      </w:rPr>
    </w:lvl>
    <w:lvl w:ilvl="7" w:tplc="720E132C">
      <w:numFmt w:val="bullet"/>
      <w:lvlText w:val="•"/>
      <w:lvlJc w:val="left"/>
      <w:pPr>
        <w:ind w:left="6208" w:hanging="230"/>
      </w:pPr>
      <w:rPr>
        <w:rFonts w:hint="default"/>
        <w:lang w:val="en-US" w:eastAsia="en-US" w:bidi="ar-SA"/>
      </w:rPr>
    </w:lvl>
    <w:lvl w:ilvl="8" w:tplc="EFFAEB3C">
      <w:numFmt w:val="bullet"/>
      <w:lvlText w:val="•"/>
      <w:lvlJc w:val="left"/>
      <w:pPr>
        <w:ind w:left="7072" w:hanging="230"/>
      </w:pPr>
      <w:rPr>
        <w:rFonts w:hint="default"/>
        <w:lang w:val="en-US" w:eastAsia="en-US" w:bidi="ar-SA"/>
      </w:rPr>
    </w:lvl>
  </w:abstractNum>
  <w:abstractNum w:abstractNumId="23">
    <w:nsid w:val="497F629F"/>
    <w:multiLevelType w:val="multilevel"/>
    <w:tmpl w:val="B2F4EA32"/>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4">
    <w:nsid w:val="4DAB52E1"/>
    <w:multiLevelType w:val="multilevel"/>
    <w:tmpl w:val="B2F4EA32"/>
    <w:lvl w:ilvl="0">
      <w:start w:val="5"/>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25">
    <w:nsid w:val="570D671C"/>
    <w:multiLevelType w:val="hybridMultilevel"/>
    <w:tmpl w:val="EAA8AC80"/>
    <w:lvl w:ilvl="0" w:tplc="4B0EB4A2">
      <w:start w:val="1"/>
      <w:numFmt w:val="lowerRoman"/>
      <w:lvlText w:val="%1."/>
      <w:lvlJc w:val="left"/>
      <w:pPr>
        <w:ind w:left="327" w:hanging="176"/>
      </w:pPr>
      <w:rPr>
        <w:rFonts w:ascii="Times New Roman" w:eastAsia="Times New Roman" w:hAnsi="Times New Roman" w:cs="Times New Roman" w:hint="default"/>
        <w:w w:val="102"/>
        <w:sz w:val="22"/>
        <w:szCs w:val="22"/>
        <w:lang w:val="en-US" w:eastAsia="en-US" w:bidi="ar-SA"/>
      </w:rPr>
    </w:lvl>
    <w:lvl w:ilvl="1" w:tplc="3440D704">
      <w:numFmt w:val="bullet"/>
      <w:lvlText w:val=""/>
      <w:lvlJc w:val="left"/>
      <w:pPr>
        <w:ind w:left="828" w:hanging="339"/>
      </w:pPr>
      <w:rPr>
        <w:rFonts w:hint="default"/>
        <w:w w:val="102"/>
        <w:lang w:val="en-US" w:eastAsia="en-US" w:bidi="ar-SA"/>
      </w:rPr>
    </w:lvl>
    <w:lvl w:ilvl="2" w:tplc="6D3C0854">
      <w:numFmt w:val="bullet"/>
      <w:lvlText w:val="•"/>
      <w:lvlJc w:val="left"/>
      <w:pPr>
        <w:ind w:left="1706" w:hanging="339"/>
      </w:pPr>
      <w:rPr>
        <w:rFonts w:hint="default"/>
        <w:lang w:val="en-US" w:eastAsia="en-US" w:bidi="ar-SA"/>
      </w:rPr>
    </w:lvl>
    <w:lvl w:ilvl="3" w:tplc="F22E6AF6">
      <w:numFmt w:val="bullet"/>
      <w:lvlText w:val="•"/>
      <w:lvlJc w:val="left"/>
      <w:pPr>
        <w:ind w:left="2593" w:hanging="339"/>
      </w:pPr>
      <w:rPr>
        <w:rFonts w:hint="default"/>
        <w:lang w:val="en-US" w:eastAsia="en-US" w:bidi="ar-SA"/>
      </w:rPr>
    </w:lvl>
    <w:lvl w:ilvl="4" w:tplc="D66ED0F2">
      <w:numFmt w:val="bullet"/>
      <w:lvlText w:val="•"/>
      <w:lvlJc w:val="left"/>
      <w:pPr>
        <w:ind w:left="3480" w:hanging="339"/>
      </w:pPr>
      <w:rPr>
        <w:rFonts w:hint="default"/>
        <w:lang w:val="en-US" w:eastAsia="en-US" w:bidi="ar-SA"/>
      </w:rPr>
    </w:lvl>
    <w:lvl w:ilvl="5" w:tplc="92BE0D1C">
      <w:numFmt w:val="bullet"/>
      <w:lvlText w:val="•"/>
      <w:lvlJc w:val="left"/>
      <w:pPr>
        <w:ind w:left="4366" w:hanging="339"/>
      </w:pPr>
      <w:rPr>
        <w:rFonts w:hint="default"/>
        <w:lang w:val="en-US" w:eastAsia="en-US" w:bidi="ar-SA"/>
      </w:rPr>
    </w:lvl>
    <w:lvl w:ilvl="6" w:tplc="4DBA717E">
      <w:numFmt w:val="bullet"/>
      <w:lvlText w:val="•"/>
      <w:lvlJc w:val="left"/>
      <w:pPr>
        <w:ind w:left="5253" w:hanging="339"/>
      </w:pPr>
      <w:rPr>
        <w:rFonts w:hint="default"/>
        <w:lang w:val="en-US" w:eastAsia="en-US" w:bidi="ar-SA"/>
      </w:rPr>
    </w:lvl>
    <w:lvl w:ilvl="7" w:tplc="5C9A0BEE">
      <w:numFmt w:val="bullet"/>
      <w:lvlText w:val="•"/>
      <w:lvlJc w:val="left"/>
      <w:pPr>
        <w:ind w:left="6140" w:hanging="339"/>
      </w:pPr>
      <w:rPr>
        <w:rFonts w:hint="default"/>
        <w:lang w:val="en-US" w:eastAsia="en-US" w:bidi="ar-SA"/>
      </w:rPr>
    </w:lvl>
    <w:lvl w:ilvl="8" w:tplc="EB8CE478">
      <w:numFmt w:val="bullet"/>
      <w:lvlText w:val="•"/>
      <w:lvlJc w:val="left"/>
      <w:pPr>
        <w:ind w:left="7026" w:hanging="339"/>
      </w:pPr>
      <w:rPr>
        <w:rFonts w:hint="default"/>
        <w:lang w:val="en-US" w:eastAsia="en-US" w:bidi="ar-SA"/>
      </w:rPr>
    </w:lvl>
  </w:abstractNum>
  <w:abstractNum w:abstractNumId="26">
    <w:nsid w:val="57EE1700"/>
    <w:multiLevelType w:val="hybridMultilevel"/>
    <w:tmpl w:val="0562D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F10918"/>
    <w:multiLevelType w:val="multilevel"/>
    <w:tmpl w:val="4EF22894"/>
    <w:lvl w:ilvl="0">
      <w:start w:val="6"/>
      <w:numFmt w:val="decimal"/>
      <w:lvlText w:val="%1"/>
      <w:lvlJc w:val="left"/>
      <w:pPr>
        <w:ind w:left="511"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1109" w:hanging="720"/>
      </w:pPr>
      <w:rPr>
        <w:rFonts w:hint="default"/>
      </w:rPr>
    </w:lvl>
    <w:lvl w:ilvl="3">
      <w:start w:val="1"/>
      <w:numFmt w:val="decimal"/>
      <w:isLgl/>
      <w:lvlText w:val="%1.%2.%3.%4"/>
      <w:lvlJc w:val="left"/>
      <w:pPr>
        <w:ind w:left="1228"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826" w:hanging="1080"/>
      </w:pPr>
      <w:rPr>
        <w:rFonts w:hint="default"/>
      </w:rPr>
    </w:lvl>
    <w:lvl w:ilvl="6">
      <w:start w:val="1"/>
      <w:numFmt w:val="decimal"/>
      <w:isLgl/>
      <w:lvlText w:val="%1.%2.%3.%4.%5.%6.%7"/>
      <w:lvlJc w:val="left"/>
      <w:pPr>
        <w:ind w:left="2305" w:hanging="1440"/>
      </w:pPr>
      <w:rPr>
        <w:rFonts w:hint="default"/>
      </w:rPr>
    </w:lvl>
    <w:lvl w:ilvl="7">
      <w:start w:val="1"/>
      <w:numFmt w:val="decimal"/>
      <w:isLgl/>
      <w:lvlText w:val="%1.%2.%3.%4.%5.%6.%7.%8"/>
      <w:lvlJc w:val="left"/>
      <w:pPr>
        <w:ind w:left="2424" w:hanging="1440"/>
      </w:pPr>
      <w:rPr>
        <w:rFonts w:hint="default"/>
      </w:rPr>
    </w:lvl>
    <w:lvl w:ilvl="8">
      <w:start w:val="1"/>
      <w:numFmt w:val="decimal"/>
      <w:isLgl/>
      <w:lvlText w:val="%1.%2.%3.%4.%5.%6.%7.%8.%9"/>
      <w:lvlJc w:val="left"/>
      <w:pPr>
        <w:ind w:left="2543" w:hanging="1440"/>
      </w:pPr>
      <w:rPr>
        <w:rFonts w:hint="default"/>
      </w:rPr>
    </w:lvl>
  </w:abstractNum>
  <w:abstractNum w:abstractNumId="28">
    <w:nsid w:val="58BF5599"/>
    <w:multiLevelType w:val="multilevel"/>
    <w:tmpl w:val="43F21F34"/>
    <w:lvl w:ilvl="0">
      <w:start w:val="9"/>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sz w:val="22"/>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1080" w:hanging="108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440" w:hanging="1440"/>
      </w:pPr>
      <w:rPr>
        <w:rFonts w:eastAsia="Times New Roman" w:hint="default"/>
        <w:sz w:val="22"/>
      </w:rPr>
    </w:lvl>
    <w:lvl w:ilvl="6">
      <w:start w:val="1"/>
      <w:numFmt w:val="decimal"/>
      <w:lvlText w:val="%1.%2.%3.%4.%5.%6.%7"/>
      <w:lvlJc w:val="left"/>
      <w:pPr>
        <w:ind w:left="1440" w:hanging="1440"/>
      </w:pPr>
      <w:rPr>
        <w:rFonts w:eastAsia="Times New Roman" w:hint="default"/>
        <w:sz w:val="22"/>
      </w:rPr>
    </w:lvl>
    <w:lvl w:ilvl="7">
      <w:start w:val="1"/>
      <w:numFmt w:val="decimal"/>
      <w:lvlText w:val="%1.%2.%3.%4.%5.%6.%7.%8"/>
      <w:lvlJc w:val="left"/>
      <w:pPr>
        <w:ind w:left="1800" w:hanging="1800"/>
      </w:pPr>
      <w:rPr>
        <w:rFonts w:eastAsia="Times New Roman" w:hint="default"/>
        <w:sz w:val="22"/>
      </w:rPr>
    </w:lvl>
    <w:lvl w:ilvl="8">
      <w:start w:val="1"/>
      <w:numFmt w:val="decimal"/>
      <w:lvlText w:val="%1.%2.%3.%4.%5.%6.%7.%8.%9"/>
      <w:lvlJc w:val="left"/>
      <w:pPr>
        <w:ind w:left="2160" w:hanging="2160"/>
      </w:pPr>
      <w:rPr>
        <w:rFonts w:eastAsia="Times New Roman" w:hint="default"/>
        <w:sz w:val="22"/>
      </w:rPr>
    </w:lvl>
  </w:abstractNum>
  <w:abstractNum w:abstractNumId="29">
    <w:nsid w:val="60EE495A"/>
    <w:multiLevelType w:val="hybridMultilevel"/>
    <w:tmpl w:val="8110D7CC"/>
    <w:lvl w:ilvl="0" w:tplc="8CF29F94">
      <w:start w:val="1"/>
      <w:numFmt w:val="decimal"/>
      <w:lvlText w:val="%1."/>
      <w:lvlJc w:val="left"/>
      <w:pPr>
        <w:ind w:left="1251" w:hanging="360"/>
      </w:pPr>
      <w:rPr>
        <w:rFonts w:hint="default"/>
      </w:rPr>
    </w:lvl>
    <w:lvl w:ilvl="1" w:tplc="04090019">
      <w:start w:val="1"/>
      <w:numFmt w:val="lowerLetter"/>
      <w:lvlText w:val="%2."/>
      <w:lvlJc w:val="left"/>
      <w:pPr>
        <w:ind w:left="1971" w:hanging="360"/>
      </w:pPr>
    </w:lvl>
    <w:lvl w:ilvl="2" w:tplc="0409001B">
      <w:start w:val="1"/>
      <w:numFmt w:val="lowerRoman"/>
      <w:lvlText w:val="%3."/>
      <w:lvlJc w:val="right"/>
      <w:pPr>
        <w:ind w:left="2691" w:hanging="180"/>
      </w:pPr>
    </w:lvl>
    <w:lvl w:ilvl="3" w:tplc="0409000F" w:tentative="1">
      <w:start w:val="1"/>
      <w:numFmt w:val="decimal"/>
      <w:lvlText w:val="%4."/>
      <w:lvlJc w:val="left"/>
      <w:pPr>
        <w:ind w:left="3411" w:hanging="360"/>
      </w:pPr>
    </w:lvl>
    <w:lvl w:ilvl="4" w:tplc="04090019" w:tentative="1">
      <w:start w:val="1"/>
      <w:numFmt w:val="lowerLetter"/>
      <w:lvlText w:val="%5."/>
      <w:lvlJc w:val="left"/>
      <w:pPr>
        <w:ind w:left="4131" w:hanging="360"/>
      </w:pPr>
    </w:lvl>
    <w:lvl w:ilvl="5" w:tplc="0409001B" w:tentative="1">
      <w:start w:val="1"/>
      <w:numFmt w:val="lowerRoman"/>
      <w:lvlText w:val="%6."/>
      <w:lvlJc w:val="right"/>
      <w:pPr>
        <w:ind w:left="4851" w:hanging="180"/>
      </w:pPr>
    </w:lvl>
    <w:lvl w:ilvl="6" w:tplc="0409000F" w:tentative="1">
      <w:start w:val="1"/>
      <w:numFmt w:val="decimal"/>
      <w:lvlText w:val="%7."/>
      <w:lvlJc w:val="left"/>
      <w:pPr>
        <w:ind w:left="5571" w:hanging="360"/>
      </w:pPr>
    </w:lvl>
    <w:lvl w:ilvl="7" w:tplc="04090019" w:tentative="1">
      <w:start w:val="1"/>
      <w:numFmt w:val="lowerLetter"/>
      <w:lvlText w:val="%8."/>
      <w:lvlJc w:val="left"/>
      <w:pPr>
        <w:ind w:left="6291" w:hanging="360"/>
      </w:pPr>
    </w:lvl>
    <w:lvl w:ilvl="8" w:tplc="0409001B" w:tentative="1">
      <w:start w:val="1"/>
      <w:numFmt w:val="lowerRoman"/>
      <w:lvlText w:val="%9."/>
      <w:lvlJc w:val="right"/>
      <w:pPr>
        <w:ind w:left="7011" w:hanging="180"/>
      </w:pPr>
    </w:lvl>
  </w:abstractNum>
  <w:abstractNum w:abstractNumId="30">
    <w:nsid w:val="612E60D4"/>
    <w:multiLevelType w:val="multilevel"/>
    <w:tmpl w:val="D0D4D2A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5D86725"/>
    <w:multiLevelType w:val="hybridMultilevel"/>
    <w:tmpl w:val="BC78FC9C"/>
    <w:lvl w:ilvl="0" w:tplc="BE242098">
      <w:start w:val="5"/>
      <w:numFmt w:val="decimal"/>
      <w:lvlText w:val="%1."/>
      <w:lvlJc w:val="left"/>
      <w:pPr>
        <w:ind w:left="511" w:hanging="360"/>
      </w:pPr>
      <w:rPr>
        <w:rFonts w:hint="default"/>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32">
    <w:nsid w:val="70FD58A2"/>
    <w:multiLevelType w:val="multilevel"/>
    <w:tmpl w:val="C84E1536"/>
    <w:lvl w:ilvl="0">
      <w:start w:val="1"/>
      <w:numFmt w:val="decimal"/>
      <w:lvlText w:val="%1."/>
      <w:lvlJc w:val="left"/>
      <w:pPr>
        <w:ind w:left="820" w:hanging="360"/>
      </w:pPr>
      <w:rPr>
        <w:rFonts w:ascii="Times New Roman" w:hAnsi="Times New Roman" w:cs="Times New Roman" w:hint="default"/>
        <w:b/>
        <w:bCs/>
      </w:rPr>
    </w:lvl>
    <w:lvl w:ilvl="1">
      <w:start w:val="1"/>
      <w:numFmt w:val="decimal"/>
      <w:isLgl/>
      <w:lvlText w:val="%1.%2"/>
      <w:lvlJc w:val="left"/>
      <w:pPr>
        <w:ind w:left="1080" w:hanging="360"/>
      </w:pPr>
      <w:rPr>
        <w:rFonts w:ascii="Times New Roman" w:eastAsia="Times New Roman" w:hAnsi="Times New Roman" w:cs="Times New Roman" w:hint="default"/>
        <w:b/>
        <w:bCs/>
        <w:sz w:val="24"/>
      </w:rPr>
    </w:lvl>
    <w:lvl w:ilvl="2">
      <w:start w:val="1"/>
      <w:numFmt w:val="decimal"/>
      <w:isLgl/>
      <w:lvlText w:val="%1.%2.%3"/>
      <w:lvlJc w:val="left"/>
      <w:pPr>
        <w:ind w:left="1180" w:hanging="720"/>
      </w:pPr>
      <w:rPr>
        <w:rFonts w:ascii="Times New Roman" w:eastAsia="Times New Roman" w:hAnsi="Times New Roman" w:cs="Times New Roman" w:hint="default"/>
        <w:sz w:val="24"/>
      </w:rPr>
    </w:lvl>
    <w:lvl w:ilvl="3">
      <w:start w:val="1"/>
      <w:numFmt w:val="decimal"/>
      <w:isLgl/>
      <w:lvlText w:val="%1.%2.%3.%4"/>
      <w:lvlJc w:val="left"/>
      <w:pPr>
        <w:ind w:left="1540" w:hanging="1080"/>
      </w:pPr>
      <w:rPr>
        <w:rFonts w:ascii="Times New Roman" w:eastAsia="Times New Roman" w:hAnsi="Times New Roman" w:cs="Times New Roman" w:hint="default"/>
        <w:sz w:val="24"/>
      </w:rPr>
    </w:lvl>
    <w:lvl w:ilvl="4">
      <w:start w:val="1"/>
      <w:numFmt w:val="decimal"/>
      <w:isLgl/>
      <w:lvlText w:val="%1.%2.%3.%4.%5"/>
      <w:lvlJc w:val="left"/>
      <w:pPr>
        <w:ind w:left="1540" w:hanging="1080"/>
      </w:pPr>
      <w:rPr>
        <w:rFonts w:ascii="Times New Roman" w:eastAsia="Times New Roman" w:hAnsi="Times New Roman" w:cs="Times New Roman" w:hint="default"/>
        <w:sz w:val="24"/>
      </w:rPr>
    </w:lvl>
    <w:lvl w:ilvl="5">
      <w:start w:val="1"/>
      <w:numFmt w:val="decimal"/>
      <w:isLgl/>
      <w:lvlText w:val="%1.%2.%3.%4.%5.%6"/>
      <w:lvlJc w:val="left"/>
      <w:pPr>
        <w:ind w:left="1900" w:hanging="1440"/>
      </w:pPr>
      <w:rPr>
        <w:rFonts w:ascii="Times New Roman" w:eastAsia="Times New Roman" w:hAnsi="Times New Roman" w:cs="Times New Roman" w:hint="default"/>
        <w:sz w:val="24"/>
      </w:rPr>
    </w:lvl>
    <w:lvl w:ilvl="6">
      <w:start w:val="1"/>
      <w:numFmt w:val="decimal"/>
      <w:isLgl/>
      <w:lvlText w:val="%1.%2.%3.%4.%5.%6.%7"/>
      <w:lvlJc w:val="left"/>
      <w:pPr>
        <w:ind w:left="1900" w:hanging="1440"/>
      </w:pPr>
      <w:rPr>
        <w:rFonts w:ascii="Times New Roman" w:eastAsia="Times New Roman" w:hAnsi="Times New Roman" w:cs="Times New Roman" w:hint="default"/>
        <w:sz w:val="24"/>
      </w:rPr>
    </w:lvl>
    <w:lvl w:ilvl="7">
      <w:start w:val="1"/>
      <w:numFmt w:val="decimal"/>
      <w:isLgl/>
      <w:lvlText w:val="%1.%2.%3.%4.%5.%6.%7.%8"/>
      <w:lvlJc w:val="left"/>
      <w:pPr>
        <w:ind w:left="2260" w:hanging="1800"/>
      </w:pPr>
      <w:rPr>
        <w:rFonts w:ascii="Times New Roman" w:eastAsia="Times New Roman" w:hAnsi="Times New Roman" w:cs="Times New Roman" w:hint="default"/>
        <w:sz w:val="24"/>
      </w:rPr>
    </w:lvl>
    <w:lvl w:ilvl="8">
      <w:start w:val="1"/>
      <w:numFmt w:val="decimal"/>
      <w:isLgl/>
      <w:lvlText w:val="%1.%2.%3.%4.%5.%6.%7.%8.%9"/>
      <w:lvlJc w:val="left"/>
      <w:pPr>
        <w:ind w:left="2620" w:hanging="2160"/>
      </w:pPr>
      <w:rPr>
        <w:rFonts w:ascii="Times New Roman" w:eastAsia="Times New Roman" w:hAnsi="Times New Roman" w:cs="Times New Roman" w:hint="default"/>
        <w:sz w:val="24"/>
      </w:rPr>
    </w:lvl>
  </w:abstractNum>
  <w:abstractNum w:abstractNumId="33">
    <w:nsid w:val="74942CE2"/>
    <w:multiLevelType w:val="multilevel"/>
    <w:tmpl w:val="B2F4EA32"/>
    <w:lvl w:ilvl="0">
      <w:start w:val="7"/>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34">
    <w:nsid w:val="76933003"/>
    <w:multiLevelType w:val="hybridMultilevel"/>
    <w:tmpl w:val="D8CA799E"/>
    <w:lvl w:ilvl="0" w:tplc="772A0AD4">
      <w:start w:val="11"/>
      <w:numFmt w:val="decimal"/>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35">
    <w:nsid w:val="79E811DB"/>
    <w:multiLevelType w:val="multilevel"/>
    <w:tmpl w:val="4F840872"/>
    <w:lvl w:ilvl="0">
      <w:start w:val="3"/>
      <w:numFmt w:val="decimal"/>
      <w:lvlText w:val="%1."/>
      <w:lvlJc w:val="left"/>
      <w:pPr>
        <w:ind w:left="511" w:hanging="360"/>
      </w:pPr>
      <w:rPr>
        <w:rFonts w:hint="default"/>
      </w:rPr>
    </w:lvl>
    <w:lvl w:ilvl="1">
      <w:start w:val="1"/>
      <w:numFmt w:val="decimal"/>
      <w:isLgl/>
      <w:lvlText w:val="%1.%2"/>
      <w:lvlJc w:val="left"/>
      <w:pPr>
        <w:ind w:left="871" w:hanging="360"/>
      </w:pPr>
      <w:rPr>
        <w:rFonts w:hint="default"/>
      </w:rPr>
    </w:lvl>
    <w:lvl w:ilvl="2">
      <w:start w:val="1"/>
      <w:numFmt w:val="decimal"/>
      <w:isLgl/>
      <w:lvlText w:val="%1.%2.%3"/>
      <w:lvlJc w:val="left"/>
      <w:pPr>
        <w:ind w:left="1591" w:hanging="720"/>
      </w:pPr>
      <w:rPr>
        <w:rFonts w:hint="default"/>
      </w:rPr>
    </w:lvl>
    <w:lvl w:ilvl="3">
      <w:start w:val="1"/>
      <w:numFmt w:val="decimal"/>
      <w:isLgl/>
      <w:lvlText w:val="%1.%2.%3.%4"/>
      <w:lvlJc w:val="left"/>
      <w:pPr>
        <w:ind w:left="1951" w:hanging="720"/>
      </w:pPr>
      <w:rPr>
        <w:rFonts w:hint="default"/>
      </w:rPr>
    </w:lvl>
    <w:lvl w:ilvl="4">
      <w:start w:val="1"/>
      <w:numFmt w:val="decimal"/>
      <w:isLgl/>
      <w:lvlText w:val="%1.%2.%3.%4.%5"/>
      <w:lvlJc w:val="left"/>
      <w:pPr>
        <w:ind w:left="2671" w:hanging="1080"/>
      </w:pPr>
      <w:rPr>
        <w:rFonts w:hint="default"/>
      </w:rPr>
    </w:lvl>
    <w:lvl w:ilvl="5">
      <w:start w:val="1"/>
      <w:numFmt w:val="decimal"/>
      <w:isLgl/>
      <w:lvlText w:val="%1.%2.%3.%4.%5.%6"/>
      <w:lvlJc w:val="left"/>
      <w:pPr>
        <w:ind w:left="3031" w:hanging="1080"/>
      </w:pPr>
      <w:rPr>
        <w:rFonts w:hint="default"/>
      </w:rPr>
    </w:lvl>
    <w:lvl w:ilvl="6">
      <w:start w:val="1"/>
      <w:numFmt w:val="decimal"/>
      <w:isLgl/>
      <w:lvlText w:val="%1.%2.%3.%4.%5.%6.%7"/>
      <w:lvlJc w:val="left"/>
      <w:pPr>
        <w:ind w:left="3751" w:hanging="1440"/>
      </w:pPr>
      <w:rPr>
        <w:rFonts w:hint="default"/>
      </w:rPr>
    </w:lvl>
    <w:lvl w:ilvl="7">
      <w:start w:val="1"/>
      <w:numFmt w:val="decimal"/>
      <w:isLgl/>
      <w:lvlText w:val="%1.%2.%3.%4.%5.%6.%7.%8"/>
      <w:lvlJc w:val="left"/>
      <w:pPr>
        <w:ind w:left="4111" w:hanging="1440"/>
      </w:pPr>
      <w:rPr>
        <w:rFonts w:hint="default"/>
      </w:rPr>
    </w:lvl>
    <w:lvl w:ilvl="8">
      <w:start w:val="1"/>
      <w:numFmt w:val="decimal"/>
      <w:isLgl/>
      <w:lvlText w:val="%1.%2.%3.%4.%5.%6.%7.%8.%9"/>
      <w:lvlJc w:val="left"/>
      <w:pPr>
        <w:ind w:left="4471" w:hanging="1440"/>
      </w:pPr>
      <w:rPr>
        <w:rFonts w:hint="default"/>
      </w:rPr>
    </w:lvl>
  </w:abstractNum>
  <w:abstractNum w:abstractNumId="36">
    <w:nsid w:val="7AE15CEC"/>
    <w:multiLevelType w:val="hybridMultilevel"/>
    <w:tmpl w:val="111CA4B2"/>
    <w:lvl w:ilvl="0" w:tplc="04090013">
      <w:start w:val="1"/>
      <w:numFmt w:val="upp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7E4C0801"/>
    <w:multiLevelType w:val="multilevel"/>
    <w:tmpl w:val="D22C63CC"/>
    <w:lvl w:ilvl="0">
      <w:start w:val="14"/>
      <w:numFmt w:val="decimal"/>
      <w:lvlText w:val="%1"/>
      <w:lvlJc w:val="left"/>
      <w:pPr>
        <w:ind w:left="720" w:hanging="360"/>
      </w:pPr>
      <w:rPr>
        <w:rFonts w:hint="default"/>
        <w:u w:val="none"/>
      </w:rPr>
    </w:lvl>
    <w:lvl w:ilvl="1">
      <w:start w:val="1"/>
      <w:numFmt w:val="decimal"/>
      <w:isLgl/>
      <w:lvlText w:val="%1.%2"/>
      <w:lvlJc w:val="left"/>
      <w:pPr>
        <w:ind w:left="420" w:hanging="4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25"/>
  </w:num>
  <w:num w:numId="3">
    <w:abstractNumId w:val="22"/>
  </w:num>
  <w:num w:numId="4">
    <w:abstractNumId w:val="4"/>
  </w:num>
  <w:num w:numId="5">
    <w:abstractNumId w:val="17"/>
  </w:num>
  <w:num w:numId="6">
    <w:abstractNumId w:val="29"/>
  </w:num>
  <w:num w:numId="7">
    <w:abstractNumId w:val="32"/>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num>
  <w:num w:numId="11">
    <w:abstractNumId w:val="12"/>
  </w:num>
  <w:num w:numId="12">
    <w:abstractNumId w:val="24"/>
  </w:num>
  <w:num w:numId="13">
    <w:abstractNumId w:val="6"/>
  </w:num>
  <w:num w:numId="14">
    <w:abstractNumId w:val="5"/>
  </w:num>
  <w:num w:numId="15">
    <w:abstractNumId w:val="28"/>
  </w:num>
  <w:num w:numId="16">
    <w:abstractNumId w:val="20"/>
  </w:num>
  <w:num w:numId="17">
    <w:abstractNumId w:val="36"/>
  </w:num>
  <w:num w:numId="18">
    <w:abstractNumId w:val="2"/>
  </w:num>
  <w:num w:numId="19">
    <w:abstractNumId w:val="18"/>
  </w:num>
  <w:num w:numId="20">
    <w:abstractNumId w:val="0"/>
  </w:num>
  <w:num w:numId="21">
    <w:abstractNumId w:val="35"/>
  </w:num>
  <w:num w:numId="22">
    <w:abstractNumId w:val="15"/>
  </w:num>
  <w:num w:numId="23">
    <w:abstractNumId w:val="19"/>
  </w:num>
  <w:num w:numId="24">
    <w:abstractNumId w:val="16"/>
  </w:num>
  <w:num w:numId="25">
    <w:abstractNumId w:val="30"/>
  </w:num>
  <w:num w:numId="26">
    <w:abstractNumId w:val="13"/>
  </w:num>
  <w:num w:numId="27">
    <w:abstractNumId w:val="10"/>
  </w:num>
  <w:num w:numId="28">
    <w:abstractNumId w:val="8"/>
  </w:num>
  <w:num w:numId="29">
    <w:abstractNumId w:val="23"/>
  </w:num>
  <w:num w:numId="30">
    <w:abstractNumId w:val="31"/>
  </w:num>
  <w:num w:numId="31">
    <w:abstractNumId w:val="27"/>
  </w:num>
  <w:num w:numId="32">
    <w:abstractNumId w:val="7"/>
  </w:num>
  <w:num w:numId="33">
    <w:abstractNumId w:val="14"/>
  </w:num>
  <w:num w:numId="34">
    <w:abstractNumId w:val="33"/>
  </w:num>
  <w:num w:numId="35">
    <w:abstractNumId w:val="21"/>
  </w:num>
  <w:num w:numId="36">
    <w:abstractNumId w:val="34"/>
  </w:num>
  <w:num w:numId="37">
    <w:abstractNumId w:val="26"/>
  </w:num>
  <w:num w:numId="38">
    <w:abstractNumId w:val="3"/>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7E0C4C"/>
    <w:rsid w:val="00000E15"/>
    <w:rsid w:val="000073E0"/>
    <w:rsid w:val="00016705"/>
    <w:rsid w:val="0002178B"/>
    <w:rsid w:val="0002397C"/>
    <w:rsid w:val="00025C55"/>
    <w:rsid w:val="0003360E"/>
    <w:rsid w:val="000341B0"/>
    <w:rsid w:val="0003781E"/>
    <w:rsid w:val="00053906"/>
    <w:rsid w:val="00071D44"/>
    <w:rsid w:val="000931BD"/>
    <w:rsid w:val="000940BD"/>
    <w:rsid w:val="000A1909"/>
    <w:rsid w:val="000B20BE"/>
    <w:rsid w:val="000B24FA"/>
    <w:rsid w:val="000B3609"/>
    <w:rsid w:val="000B5BB0"/>
    <w:rsid w:val="000B7F74"/>
    <w:rsid w:val="000D045D"/>
    <w:rsid w:val="000E696A"/>
    <w:rsid w:val="000F7244"/>
    <w:rsid w:val="00106E61"/>
    <w:rsid w:val="00110268"/>
    <w:rsid w:val="0011323C"/>
    <w:rsid w:val="001237F6"/>
    <w:rsid w:val="00123B3B"/>
    <w:rsid w:val="00134E99"/>
    <w:rsid w:val="0014336A"/>
    <w:rsid w:val="00151BEE"/>
    <w:rsid w:val="0016302A"/>
    <w:rsid w:val="00165BDE"/>
    <w:rsid w:val="00167D01"/>
    <w:rsid w:val="00174862"/>
    <w:rsid w:val="001839B2"/>
    <w:rsid w:val="00185A52"/>
    <w:rsid w:val="00186B1E"/>
    <w:rsid w:val="001969FA"/>
    <w:rsid w:val="001A3CE0"/>
    <w:rsid w:val="001A6E4B"/>
    <w:rsid w:val="001B1C8C"/>
    <w:rsid w:val="001B1D2C"/>
    <w:rsid w:val="001C6984"/>
    <w:rsid w:val="001E67E8"/>
    <w:rsid w:val="001F51B2"/>
    <w:rsid w:val="001F7399"/>
    <w:rsid w:val="002037A9"/>
    <w:rsid w:val="002039BE"/>
    <w:rsid w:val="00210C26"/>
    <w:rsid w:val="00225BC0"/>
    <w:rsid w:val="00234083"/>
    <w:rsid w:val="002340BE"/>
    <w:rsid w:val="00244C2C"/>
    <w:rsid w:val="002479B9"/>
    <w:rsid w:val="00254038"/>
    <w:rsid w:val="0025644E"/>
    <w:rsid w:val="00287474"/>
    <w:rsid w:val="002A3E9E"/>
    <w:rsid w:val="002A6DA5"/>
    <w:rsid w:val="002B1F0B"/>
    <w:rsid w:val="002C40FD"/>
    <w:rsid w:val="002C7AB1"/>
    <w:rsid w:val="002D7E22"/>
    <w:rsid w:val="002E56CB"/>
    <w:rsid w:val="002F1FF7"/>
    <w:rsid w:val="00300AF9"/>
    <w:rsid w:val="003016E7"/>
    <w:rsid w:val="00307E1C"/>
    <w:rsid w:val="003226EF"/>
    <w:rsid w:val="003421E7"/>
    <w:rsid w:val="00360412"/>
    <w:rsid w:val="00361FEB"/>
    <w:rsid w:val="003949BA"/>
    <w:rsid w:val="003A18A9"/>
    <w:rsid w:val="003A40CE"/>
    <w:rsid w:val="003B091B"/>
    <w:rsid w:val="003B33AB"/>
    <w:rsid w:val="003B7EA0"/>
    <w:rsid w:val="003C049C"/>
    <w:rsid w:val="003C211D"/>
    <w:rsid w:val="003D7F6A"/>
    <w:rsid w:val="003E10A6"/>
    <w:rsid w:val="003E43CC"/>
    <w:rsid w:val="003F44A1"/>
    <w:rsid w:val="003F56B3"/>
    <w:rsid w:val="0041591C"/>
    <w:rsid w:val="00421423"/>
    <w:rsid w:val="0044104F"/>
    <w:rsid w:val="004446E9"/>
    <w:rsid w:val="00446E29"/>
    <w:rsid w:val="004556EB"/>
    <w:rsid w:val="00456E13"/>
    <w:rsid w:val="00470701"/>
    <w:rsid w:val="00471073"/>
    <w:rsid w:val="00472FFE"/>
    <w:rsid w:val="004867B8"/>
    <w:rsid w:val="004C4709"/>
    <w:rsid w:val="004E3767"/>
    <w:rsid w:val="004F5928"/>
    <w:rsid w:val="00514EB2"/>
    <w:rsid w:val="005214C5"/>
    <w:rsid w:val="00522FFB"/>
    <w:rsid w:val="005317A5"/>
    <w:rsid w:val="005364B9"/>
    <w:rsid w:val="005468A5"/>
    <w:rsid w:val="00551E8C"/>
    <w:rsid w:val="0055216B"/>
    <w:rsid w:val="00552DEF"/>
    <w:rsid w:val="00556BC7"/>
    <w:rsid w:val="00576175"/>
    <w:rsid w:val="005A058B"/>
    <w:rsid w:val="005A2753"/>
    <w:rsid w:val="005B3E5D"/>
    <w:rsid w:val="005C7245"/>
    <w:rsid w:val="005D46BA"/>
    <w:rsid w:val="005F45A3"/>
    <w:rsid w:val="005F4E24"/>
    <w:rsid w:val="00600A9F"/>
    <w:rsid w:val="006133CC"/>
    <w:rsid w:val="00616CDC"/>
    <w:rsid w:val="00617006"/>
    <w:rsid w:val="006533BF"/>
    <w:rsid w:val="00663F7F"/>
    <w:rsid w:val="00664CA7"/>
    <w:rsid w:val="00666DDD"/>
    <w:rsid w:val="0068655F"/>
    <w:rsid w:val="006B4D47"/>
    <w:rsid w:val="006E04AA"/>
    <w:rsid w:val="006E4E68"/>
    <w:rsid w:val="006E6804"/>
    <w:rsid w:val="007015B5"/>
    <w:rsid w:val="007106B3"/>
    <w:rsid w:val="007126E1"/>
    <w:rsid w:val="00722DDC"/>
    <w:rsid w:val="00725D6B"/>
    <w:rsid w:val="007300F8"/>
    <w:rsid w:val="0073143D"/>
    <w:rsid w:val="0075209C"/>
    <w:rsid w:val="007550FB"/>
    <w:rsid w:val="0075644C"/>
    <w:rsid w:val="007579BE"/>
    <w:rsid w:val="007A0E55"/>
    <w:rsid w:val="007C2F00"/>
    <w:rsid w:val="007C45A3"/>
    <w:rsid w:val="007D1C9D"/>
    <w:rsid w:val="007D576A"/>
    <w:rsid w:val="007E0C4C"/>
    <w:rsid w:val="007E6A02"/>
    <w:rsid w:val="007F2E5B"/>
    <w:rsid w:val="007F48E5"/>
    <w:rsid w:val="007F748C"/>
    <w:rsid w:val="00807B01"/>
    <w:rsid w:val="00810E8E"/>
    <w:rsid w:val="0081135C"/>
    <w:rsid w:val="008247C3"/>
    <w:rsid w:val="0082728D"/>
    <w:rsid w:val="00842B2E"/>
    <w:rsid w:val="00846530"/>
    <w:rsid w:val="00857B28"/>
    <w:rsid w:val="008739EF"/>
    <w:rsid w:val="00894ADF"/>
    <w:rsid w:val="008A16C3"/>
    <w:rsid w:val="008A7073"/>
    <w:rsid w:val="008C7DE9"/>
    <w:rsid w:val="008E024E"/>
    <w:rsid w:val="008E093C"/>
    <w:rsid w:val="008F7D4A"/>
    <w:rsid w:val="009020F5"/>
    <w:rsid w:val="00910E71"/>
    <w:rsid w:val="00911885"/>
    <w:rsid w:val="00917CA2"/>
    <w:rsid w:val="00924C80"/>
    <w:rsid w:val="009256AE"/>
    <w:rsid w:val="00935373"/>
    <w:rsid w:val="00942F9E"/>
    <w:rsid w:val="00943108"/>
    <w:rsid w:val="00952259"/>
    <w:rsid w:val="00952F22"/>
    <w:rsid w:val="00976261"/>
    <w:rsid w:val="009A3FA8"/>
    <w:rsid w:val="009A7908"/>
    <w:rsid w:val="009B3713"/>
    <w:rsid w:val="009C188B"/>
    <w:rsid w:val="009D14DA"/>
    <w:rsid w:val="009D5F91"/>
    <w:rsid w:val="009F3663"/>
    <w:rsid w:val="00A1261F"/>
    <w:rsid w:val="00A16A42"/>
    <w:rsid w:val="00A16E46"/>
    <w:rsid w:val="00A24224"/>
    <w:rsid w:val="00A26C42"/>
    <w:rsid w:val="00A42CFF"/>
    <w:rsid w:val="00A50634"/>
    <w:rsid w:val="00A61E1C"/>
    <w:rsid w:val="00A72D92"/>
    <w:rsid w:val="00A830C7"/>
    <w:rsid w:val="00AA18C2"/>
    <w:rsid w:val="00AA48DC"/>
    <w:rsid w:val="00AB6537"/>
    <w:rsid w:val="00AD5FBC"/>
    <w:rsid w:val="00AE3B20"/>
    <w:rsid w:val="00AE5C84"/>
    <w:rsid w:val="00AE7AA3"/>
    <w:rsid w:val="00B03E91"/>
    <w:rsid w:val="00B10559"/>
    <w:rsid w:val="00B1707C"/>
    <w:rsid w:val="00B30C21"/>
    <w:rsid w:val="00B473FB"/>
    <w:rsid w:val="00B633E4"/>
    <w:rsid w:val="00B71A8D"/>
    <w:rsid w:val="00B748DB"/>
    <w:rsid w:val="00B74A3B"/>
    <w:rsid w:val="00B93504"/>
    <w:rsid w:val="00B93C18"/>
    <w:rsid w:val="00B944F8"/>
    <w:rsid w:val="00BA36A1"/>
    <w:rsid w:val="00BA3E7B"/>
    <w:rsid w:val="00BB0FEE"/>
    <w:rsid w:val="00BC1B3C"/>
    <w:rsid w:val="00BE08F3"/>
    <w:rsid w:val="00C178BD"/>
    <w:rsid w:val="00C231CA"/>
    <w:rsid w:val="00C47D9C"/>
    <w:rsid w:val="00C5553E"/>
    <w:rsid w:val="00C76FD7"/>
    <w:rsid w:val="00C855A8"/>
    <w:rsid w:val="00C905C5"/>
    <w:rsid w:val="00C9062E"/>
    <w:rsid w:val="00CA0568"/>
    <w:rsid w:val="00CA64B8"/>
    <w:rsid w:val="00CA7829"/>
    <w:rsid w:val="00CC13C1"/>
    <w:rsid w:val="00CC554D"/>
    <w:rsid w:val="00CD4CB9"/>
    <w:rsid w:val="00CF5142"/>
    <w:rsid w:val="00CF76D7"/>
    <w:rsid w:val="00D322FE"/>
    <w:rsid w:val="00D36E73"/>
    <w:rsid w:val="00D37913"/>
    <w:rsid w:val="00D40B39"/>
    <w:rsid w:val="00D50043"/>
    <w:rsid w:val="00D623DC"/>
    <w:rsid w:val="00D62C70"/>
    <w:rsid w:val="00D879A1"/>
    <w:rsid w:val="00D932A6"/>
    <w:rsid w:val="00DA49E2"/>
    <w:rsid w:val="00DB558B"/>
    <w:rsid w:val="00DB60AA"/>
    <w:rsid w:val="00DC4AFD"/>
    <w:rsid w:val="00DD2618"/>
    <w:rsid w:val="00DD7442"/>
    <w:rsid w:val="00DD76EF"/>
    <w:rsid w:val="00E00EA6"/>
    <w:rsid w:val="00E03BEE"/>
    <w:rsid w:val="00E10F20"/>
    <w:rsid w:val="00E15747"/>
    <w:rsid w:val="00E52334"/>
    <w:rsid w:val="00E523DF"/>
    <w:rsid w:val="00E5242F"/>
    <w:rsid w:val="00E60053"/>
    <w:rsid w:val="00E75D3F"/>
    <w:rsid w:val="00EA294A"/>
    <w:rsid w:val="00EC2C6F"/>
    <w:rsid w:val="00ED52A6"/>
    <w:rsid w:val="00EE28B6"/>
    <w:rsid w:val="00EF6383"/>
    <w:rsid w:val="00EF7989"/>
    <w:rsid w:val="00F0507A"/>
    <w:rsid w:val="00F07444"/>
    <w:rsid w:val="00F10EA1"/>
    <w:rsid w:val="00F12B98"/>
    <w:rsid w:val="00F22546"/>
    <w:rsid w:val="00F34D70"/>
    <w:rsid w:val="00F4020D"/>
    <w:rsid w:val="00F44550"/>
    <w:rsid w:val="00F46BEA"/>
    <w:rsid w:val="00F53944"/>
    <w:rsid w:val="00F623F8"/>
    <w:rsid w:val="00F6427A"/>
    <w:rsid w:val="00F64E7A"/>
    <w:rsid w:val="00F73409"/>
    <w:rsid w:val="00F84FBA"/>
    <w:rsid w:val="00F9484B"/>
    <w:rsid w:val="00FB1BBB"/>
    <w:rsid w:val="00FC3D1E"/>
    <w:rsid w:val="00FD3ACF"/>
    <w:rsid w:val="00FD7126"/>
    <w:rsid w:val="00FF56DD"/>
    <w:rsid w:val="00FF72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E0C4C"/>
    <w:rPr>
      <w:rFonts w:ascii="Times New Roman" w:eastAsia="Times New Roman" w:hAnsi="Times New Roman" w:cs="Times New Roman"/>
    </w:rPr>
  </w:style>
  <w:style w:type="paragraph" w:styleId="Heading1">
    <w:name w:val="heading 1"/>
    <w:basedOn w:val="Normal"/>
    <w:link w:val="Heading1Char"/>
    <w:uiPriority w:val="1"/>
    <w:qFormat/>
    <w:rsid w:val="007E0C4C"/>
    <w:pPr>
      <w:spacing w:before="77"/>
      <w:ind w:left="15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E0C4C"/>
    <w:pPr>
      <w:ind w:left="891" w:hanging="339"/>
      <w:jc w:val="both"/>
    </w:pPr>
  </w:style>
  <w:style w:type="paragraph" w:styleId="ListParagraph">
    <w:name w:val="List Paragraph"/>
    <w:basedOn w:val="Normal"/>
    <w:uiPriority w:val="34"/>
    <w:qFormat/>
    <w:rsid w:val="007E0C4C"/>
    <w:pPr>
      <w:spacing w:before="26"/>
      <w:ind w:left="891" w:hanging="339"/>
      <w:jc w:val="both"/>
    </w:pPr>
  </w:style>
  <w:style w:type="paragraph" w:customStyle="1" w:styleId="TableParagraph">
    <w:name w:val="Table Paragraph"/>
    <w:basedOn w:val="Normal"/>
    <w:uiPriority w:val="1"/>
    <w:qFormat/>
    <w:rsid w:val="007E0C4C"/>
  </w:style>
  <w:style w:type="table" w:styleId="TableGrid">
    <w:name w:val="Table Grid"/>
    <w:basedOn w:val="TableNormal"/>
    <w:uiPriority w:val="59"/>
    <w:rsid w:val="002C40FD"/>
    <w:pPr>
      <w:widowControl/>
      <w:autoSpaceDE/>
      <w:autoSpaceDN/>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45A3"/>
    <w:pPr>
      <w:tabs>
        <w:tab w:val="center" w:pos="4680"/>
        <w:tab w:val="right" w:pos="9360"/>
      </w:tabs>
    </w:pPr>
  </w:style>
  <w:style w:type="character" w:customStyle="1" w:styleId="HeaderChar">
    <w:name w:val="Header Char"/>
    <w:basedOn w:val="DefaultParagraphFont"/>
    <w:link w:val="Header"/>
    <w:uiPriority w:val="99"/>
    <w:semiHidden/>
    <w:rsid w:val="007C45A3"/>
    <w:rPr>
      <w:rFonts w:ascii="Times New Roman" w:eastAsia="Times New Roman" w:hAnsi="Times New Roman" w:cs="Times New Roman"/>
    </w:rPr>
  </w:style>
  <w:style w:type="paragraph" w:styleId="Footer">
    <w:name w:val="footer"/>
    <w:basedOn w:val="Normal"/>
    <w:link w:val="FooterChar"/>
    <w:uiPriority w:val="99"/>
    <w:unhideWhenUsed/>
    <w:rsid w:val="007C45A3"/>
    <w:pPr>
      <w:tabs>
        <w:tab w:val="center" w:pos="4680"/>
        <w:tab w:val="right" w:pos="9360"/>
      </w:tabs>
    </w:pPr>
  </w:style>
  <w:style w:type="character" w:customStyle="1" w:styleId="FooterChar">
    <w:name w:val="Footer Char"/>
    <w:basedOn w:val="DefaultParagraphFont"/>
    <w:link w:val="Footer"/>
    <w:uiPriority w:val="99"/>
    <w:rsid w:val="007C45A3"/>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A3E9E"/>
    <w:rPr>
      <w:rFonts w:ascii="Times New Roman" w:eastAsia="Times New Roman" w:hAnsi="Times New Roman" w:cs="Times New Roman"/>
    </w:rPr>
  </w:style>
  <w:style w:type="character" w:customStyle="1" w:styleId="Heading1Char">
    <w:name w:val="Heading 1 Char"/>
    <w:basedOn w:val="DefaultParagraphFont"/>
    <w:link w:val="Heading1"/>
    <w:uiPriority w:val="1"/>
    <w:rsid w:val="002A3E9E"/>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DB558B"/>
    <w:rPr>
      <w:rFonts w:ascii="Tahoma" w:hAnsi="Tahoma" w:cs="Tahoma"/>
      <w:sz w:val="16"/>
      <w:szCs w:val="16"/>
    </w:rPr>
  </w:style>
  <w:style w:type="character" w:customStyle="1" w:styleId="BalloonTextChar">
    <w:name w:val="Balloon Text Char"/>
    <w:basedOn w:val="DefaultParagraphFont"/>
    <w:link w:val="BalloonText"/>
    <w:uiPriority w:val="99"/>
    <w:semiHidden/>
    <w:rsid w:val="00DB558B"/>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529F-B59E-4466-B344-663BB7965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Microsoft Word - Document11</vt:lpstr>
    </vt:vector>
  </TitlesOfParts>
  <Company/>
  <LinksUpToDate>false</LinksUpToDate>
  <CharactersWithSpaces>26150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Document11</dc:title>
  <dc:creator>Anshu Yadav</dc:creator>
  <cp:lastModifiedBy>Om</cp:lastModifiedBy>
  <cp:revision>8</cp:revision>
  <cp:lastPrinted>2022-09-06T12:06:00Z</cp:lastPrinted>
  <dcterms:created xsi:type="dcterms:W3CDTF">2022-09-06T12:10:00Z</dcterms:created>
  <dcterms:modified xsi:type="dcterms:W3CDTF">2022-09-19T06:32:00Z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LastSaved">
    <vt:filetime>2021-12-09T00:00:00Z</vt:filetime>
  </property>
</Properties>
</file>